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8BD350" w14:textId="77777777" w:rsidR="00DF66E4" w:rsidRPr="00DF5D5B" w:rsidRDefault="00DF66E4" w:rsidP="00DF66E4">
      <w:pPr>
        <w:jc w:val="both"/>
        <w:rPr>
          <w:rFonts w:ascii="HelveticaNeueLT Pro 55 Roman" w:hAnsi="HelveticaNeueLT Pro 55 Roman" w:cs="Arial"/>
          <w:b/>
          <w:sz w:val="28"/>
          <w:szCs w:val="28"/>
          <w:lang w:val="en-US"/>
        </w:rPr>
      </w:pPr>
      <w:r w:rsidRPr="00DF5D5B">
        <w:rPr>
          <w:rFonts w:ascii="HelveticaNeueLT Pro 55 Roman" w:hAnsi="HelveticaNeueLT Pro 55 Roman" w:cs="Arial"/>
          <w:b/>
          <w:bCs/>
          <w:sz w:val="28"/>
          <w:szCs w:val="28"/>
          <w:lang w:val="en-US"/>
        </w:rPr>
        <w:t>Digital consignment note: LKW WALTER and EDITEL to drive innovation forward with strategic partnership</w:t>
      </w:r>
    </w:p>
    <w:p w14:paraId="666FEF86" w14:textId="77777777" w:rsidR="001403BB" w:rsidRPr="00DF5D5B" w:rsidRDefault="001403BB" w:rsidP="001403BB">
      <w:pPr>
        <w:jc w:val="both"/>
        <w:rPr>
          <w:rFonts w:ascii="HelveticaNeueLT Pro 55 Roman" w:hAnsi="HelveticaNeueLT Pro 55 Roman" w:cs="Arial"/>
          <w:b/>
          <w:sz w:val="20"/>
          <w:szCs w:val="20"/>
          <w:lang w:val="en-US"/>
        </w:rPr>
      </w:pPr>
    </w:p>
    <w:p w14:paraId="7CBF14C0" w14:textId="77777777" w:rsidR="00DF66E4" w:rsidRPr="00DF5D5B" w:rsidRDefault="00DF66E4" w:rsidP="00DF66E4">
      <w:pPr>
        <w:jc w:val="both"/>
        <w:rPr>
          <w:rFonts w:ascii="HelveticaNeueLT Pro 55 Roman" w:hAnsi="HelveticaNeueLT Pro 55 Roman" w:cs="Arial"/>
          <w:b/>
          <w:bCs/>
          <w:sz w:val="22"/>
          <w:szCs w:val="22"/>
          <w:lang w:val="en-US"/>
        </w:rPr>
      </w:pPr>
      <w:r w:rsidRPr="00DF5D5B">
        <w:rPr>
          <w:rFonts w:ascii="HelveticaNeueLT Pro 55 Roman" w:hAnsi="HelveticaNeueLT Pro 55 Roman" w:cs="Arial"/>
          <w:b/>
          <w:bCs/>
          <w:sz w:val="22"/>
          <w:szCs w:val="22"/>
          <w:lang w:val="en-US"/>
        </w:rPr>
        <w:t>Digitizing the consignment note increases data quality, enables faster throughput and saves resources. Across the EU, around 400 million paper documents and a large amount of valuable working time could be saved by using eCMR</w:t>
      </w:r>
      <w:r w:rsidRPr="00DF5D5B">
        <w:rPr>
          <w:rFonts w:ascii="HelveticaNeueLT Pro 55 Roman" w:hAnsi="HelveticaNeueLT Pro 55 Roman" w:cs="Arial"/>
          <w:b/>
          <w:bCs/>
          <w:sz w:val="22"/>
          <w:szCs w:val="22"/>
          <w:vertAlign w:val="superscript"/>
          <w:lang w:val="en-US"/>
        </w:rPr>
        <w:t>1.</w:t>
      </w:r>
    </w:p>
    <w:p w14:paraId="3D282CD3" w14:textId="77777777" w:rsidR="001403BB" w:rsidRPr="00DF66E4" w:rsidRDefault="001403BB" w:rsidP="001403BB">
      <w:pPr>
        <w:jc w:val="both"/>
        <w:rPr>
          <w:rFonts w:ascii="HelveticaNeueLT Pro 55 Roman" w:hAnsi="HelveticaNeueLT Pro 55 Roman" w:cs="Arial"/>
          <w:bCs/>
          <w:sz w:val="22"/>
          <w:szCs w:val="22"/>
          <w:lang w:val="en-US"/>
        </w:rPr>
      </w:pPr>
    </w:p>
    <w:p w14:paraId="60BEEB44" w14:textId="15E74FC0" w:rsidR="00DF66E4" w:rsidRPr="00DF66E4" w:rsidRDefault="00DF66E4" w:rsidP="00DF66E4">
      <w:pPr>
        <w:jc w:val="both"/>
        <w:rPr>
          <w:rFonts w:ascii="HelveticaNeueLT Pro 55 Roman" w:hAnsi="HelveticaNeueLT Pro 55 Roman" w:cs="Arial"/>
          <w:sz w:val="22"/>
          <w:szCs w:val="22"/>
          <w:lang w:val="en-US"/>
        </w:rPr>
      </w:pPr>
      <w:proofErr w:type="spellStart"/>
      <w:r w:rsidRPr="00C3333A">
        <w:rPr>
          <w:rFonts w:ascii="HelveticaNeueLT Pro 55 Roman" w:hAnsi="HelveticaNeueLT Pro 55 Roman" w:cs="Arial"/>
          <w:sz w:val="22"/>
          <w:szCs w:val="22"/>
          <w:lang w:val="en-US"/>
        </w:rPr>
        <w:t>Laxenburg</w:t>
      </w:r>
      <w:proofErr w:type="spellEnd"/>
      <w:r w:rsidRPr="00C3333A">
        <w:rPr>
          <w:rFonts w:ascii="HelveticaNeueLT Pro 55 Roman" w:hAnsi="HelveticaNeueLT Pro 55 Roman" w:cs="Arial"/>
          <w:sz w:val="22"/>
          <w:szCs w:val="22"/>
          <w:lang w:val="en-US"/>
        </w:rPr>
        <w:t>/Vienna, 1</w:t>
      </w:r>
      <w:r w:rsidR="003F34EF" w:rsidRPr="00C3333A">
        <w:rPr>
          <w:rFonts w:ascii="HelveticaNeueLT Pro 55 Roman" w:hAnsi="HelveticaNeueLT Pro 55 Roman" w:cs="Arial"/>
          <w:sz w:val="22"/>
          <w:szCs w:val="22"/>
          <w:lang w:val="en-US"/>
        </w:rPr>
        <w:t>9</w:t>
      </w:r>
      <w:r w:rsidRPr="00C3333A">
        <w:rPr>
          <w:rFonts w:ascii="HelveticaNeueLT Pro 55 Roman" w:hAnsi="HelveticaNeueLT Pro 55 Roman" w:cs="Arial"/>
          <w:sz w:val="22"/>
          <w:szCs w:val="22"/>
          <w:lang w:val="en-US"/>
        </w:rPr>
        <w:t xml:space="preserve"> March 2025.</w:t>
      </w:r>
      <w:r w:rsidRPr="00DF66E4">
        <w:rPr>
          <w:rFonts w:ascii="HelveticaNeueLT Pro 55 Roman" w:hAnsi="HelveticaNeueLT Pro 55 Roman" w:cs="Arial"/>
          <w:sz w:val="22"/>
          <w:szCs w:val="22"/>
          <w:lang w:val="en-US"/>
        </w:rPr>
        <w:t xml:space="preserve"> The longstanding collaboration between the international transport organization LKW WALTER and EDITEL, a leading international provider of EDI solutions, has now evolved into a strategic partnership focused on the digital consignment note. The digitization of the CMR (CMR = international agreement on cross-border transport) represents the next logical step in optimizing logistics processes, according to both companies. Their joint project, the "Blockchain Initiative Logistics" for the digital consignment note, was already recognized as the Blockchain Project of the Year in 2019.</w:t>
      </w:r>
    </w:p>
    <w:p w14:paraId="17548CC3" w14:textId="77777777" w:rsidR="00DF66E4" w:rsidRPr="00DF66E4" w:rsidRDefault="00DF66E4" w:rsidP="00DF66E4">
      <w:pPr>
        <w:jc w:val="both"/>
        <w:rPr>
          <w:rFonts w:ascii="HelveticaNeueLT Pro 55 Roman" w:hAnsi="HelveticaNeueLT Pro 55 Roman" w:cs="Arial"/>
          <w:bCs/>
          <w:sz w:val="22"/>
          <w:szCs w:val="22"/>
          <w:lang w:val="en-US"/>
        </w:rPr>
      </w:pPr>
    </w:p>
    <w:p w14:paraId="21A8CE63" w14:textId="516E124D" w:rsidR="00DF66E4" w:rsidRPr="00DF66E4" w:rsidRDefault="00DF66E4" w:rsidP="00DF66E4">
      <w:pPr>
        <w:jc w:val="both"/>
        <w:rPr>
          <w:rFonts w:ascii="HelveticaNeueLT Pro 55 Roman" w:hAnsi="HelveticaNeueLT Pro 55 Roman" w:cs="Arial"/>
          <w:sz w:val="22"/>
          <w:szCs w:val="22"/>
          <w:lang w:val="en-US"/>
        </w:rPr>
      </w:pPr>
      <w:r w:rsidRPr="00DF66E4">
        <w:rPr>
          <w:rFonts w:ascii="HelveticaNeueLT Pro 55 Roman" w:hAnsi="HelveticaNeueLT Pro 55 Roman" w:cs="Arial"/>
          <w:sz w:val="22"/>
          <w:szCs w:val="22"/>
          <w:lang w:val="en-US"/>
        </w:rPr>
        <w:t xml:space="preserve">The implementation of </w:t>
      </w:r>
      <w:proofErr w:type="spellStart"/>
      <w:r w:rsidRPr="00DF66E4">
        <w:rPr>
          <w:rFonts w:ascii="HelveticaNeueLT Pro 55 Roman" w:hAnsi="HelveticaNeueLT Pro 55 Roman" w:cs="Arial"/>
          <w:sz w:val="22"/>
          <w:szCs w:val="22"/>
          <w:lang w:val="en-US"/>
        </w:rPr>
        <w:t>eCMR</w:t>
      </w:r>
      <w:proofErr w:type="spellEnd"/>
      <w:r w:rsidRPr="00DF66E4">
        <w:rPr>
          <w:rFonts w:ascii="HelveticaNeueLT Pro 55 Roman" w:hAnsi="HelveticaNeueLT Pro 55 Roman" w:cs="Arial"/>
          <w:sz w:val="22"/>
          <w:szCs w:val="22"/>
          <w:vertAlign w:val="superscript"/>
          <w:lang w:val="en-US"/>
        </w:rPr>
        <w:t xml:space="preserve"> </w:t>
      </w:r>
      <w:r w:rsidRPr="00DF66E4">
        <w:rPr>
          <w:rFonts w:ascii="HelveticaNeueLT Pro 55 Roman" w:hAnsi="HelveticaNeueLT Pro 55 Roman" w:cs="Arial"/>
          <w:sz w:val="22"/>
          <w:szCs w:val="22"/>
          <w:lang w:val="en-US"/>
        </w:rPr>
        <w:t xml:space="preserve">not only ensures faster and more secure processes but also enhances data quality for customers, providing deeper transparency and additional integration possibilities. This includes transport management systems (TMS), customs, billing, transport damage settlement, and archiving. The introduction of the digital consignment note is supported by the EU’s </w:t>
      </w:r>
      <w:proofErr w:type="spellStart"/>
      <w:r w:rsidRPr="00DF66E4">
        <w:rPr>
          <w:rFonts w:ascii="HelveticaNeueLT Pro 55 Roman" w:hAnsi="HelveticaNeueLT Pro 55 Roman" w:cs="Arial"/>
          <w:sz w:val="22"/>
          <w:szCs w:val="22"/>
          <w:lang w:val="en-US"/>
        </w:rPr>
        <w:t>eFTI</w:t>
      </w:r>
      <w:proofErr w:type="spellEnd"/>
      <w:r w:rsidRPr="00DF66E4">
        <w:rPr>
          <w:rFonts w:ascii="HelveticaNeueLT Pro 55 Roman" w:hAnsi="HelveticaNeueLT Pro 55 Roman" w:cs="Arial"/>
          <w:sz w:val="22"/>
          <w:szCs w:val="22"/>
          <w:lang w:val="en-US"/>
        </w:rPr>
        <w:t xml:space="preserve"> regulation, which initially mandates that authorities in member states</w:t>
      </w:r>
      <w:r w:rsidR="00A62018">
        <w:rPr>
          <w:rFonts w:ascii="HelveticaNeueLT Pro 55 Roman" w:hAnsi="HelveticaNeueLT Pro 55 Roman" w:cs="Arial"/>
          <w:sz w:val="22"/>
          <w:szCs w:val="22"/>
          <w:lang w:val="en-US"/>
        </w:rPr>
        <w:t xml:space="preserve"> - </w:t>
      </w:r>
      <w:r w:rsidRPr="00DF66E4">
        <w:rPr>
          <w:rFonts w:ascii="HelveticaNeueLT Pro 55 Roman" w:hAnsi="HelveticaNeueLT Pro 55 Roman" w:cs="Arial"/>
          <w:sz w:val="22"/>
          <w:szCs w:val="22"/>
          <w:lang w:val="en-US"/>
        </w:rPr>
        <w:t>and from 2027 onwards, all market participants</w:t>
      </w:r>
      <w:r w:rsidR="008B2C25">
        <w:rPr>
          <w:rFonts w:ascii="HelveticaNeueLT Pro 55 Roman" w:hAnsi="HelveticaNeueLT Pro 55 Roman" w:cs="Arial"/>
          <w:sz w:val="22"/>
          <w:szCs w:val="22"/>
          <w:lang w:val="en-US"/>
        </w:rPr>
        <w:t xml:space="preserve"> </w:t>
      </w:r>
      <w:r w:rsidR="00A62018">
        <w:rPr>
          <w:rFonts w:ascii="HelveticaNeueLT Pro 55 Roman" w:hAnsi="HelveticaNeueLT Pro 55 Roman" w:cs="Arial"/>
          <w:sz w:val="22"/>
          <w:szCs w:val="22"/>
          <w:lang w:val="en-US"/>
        </w:rPr>
        <w:t>-</w:t>
      </w:r>
      <w:r w:rsidR="008B2C25">
        <w:rPr>
          <w:rFonts w:ascii="HelveticaNeueLT Pro 55 Roman" w:hAnsi="HelveticaNeueLT Pro 55 Roman" w:cs="Arial"/>
          <w:sz w:val="22"/>
          <w:szCs w:val="22"/>
          <w:lang w:val="en-US"/>
        </w:rPr>
        <w:t xml:space="preserve"> </w:t>
      </w:r>
      <w:r w:rsidRPr="00DF66E4">
        <w:rPr>
          <w:rFonts w:ascii="HelveticaNeueLT Pro 55 Roman" w:hAnsi="HelveticaNeueLT Pro 55 Roman" w:cs="Arial"/>
          <w:sz w:val="22"/>
          <w:szCs w:val="22"/>
          <w:lang w:val="en-US"/>
        </w:rPr>
        <w:t xml:space="preserve">must accept or provide legally required transport information in electronic form. </w:t>
      </w:r>
    </w:p>
    <w:p w14:paraId="08C1C4A5" w14:textId="77777777" w:rsidR="001403BB" w:rsidRPr="00DF66E4" w:rsidRDefault="001403BB" w:rsidP="001403BB">
      <w:pPr>
        <w:jc w:val="both"/>
        <w:rPr>
          <w:rFonts w:ascii="HelveticaNeueLT Pro 55 Roman" w:hAnsi="HelveticaNeueLT Pro 55 Roman" w:cs="Arial"/>
          <w:bCs/>
          <w:sz w:val="22"/>
          <w:szCs w:val="22"/>
          <w:lang w:val="en-US"/>
        </w:rPr>
      </w:pPr>
    </w:p>
    <w:p w14:paraId="39EF9CBB" w14:textId="77777777" w:rsidR="00DF66E4" w:rsidRPr="00DF66E4" w:rsidRDefault="00DF66E4" w:rsidP="00DF66E4">
      <w:pPr>
        <w:jc w:val="both"/>
        <w:rPr>
          <w:rFonts w:ascii="HelveticaNeueLT Pro 55 Roman" w:hAnsi="HelveticaNeueLT Pro 55 Roman" w:cs="Arial"/>
          <w:b/>
          <w:sz w:val="22"/>
          <w:szCs w:val="22"/>
          <w:lang w:val="en-US"/>
        </w:rPr>
      </w:pPr>
      <w:r w:rsidRPr="00DF66E4">
        <w:rPr>
          <w:rFonts w:ascii="HelveticaNeueLT Pro 55 Roman" w:hAnsi="HelveticaNeueLT Pro 55 Roman" w:cs="Arial"/>
          <w:b/>
          <w:bCs/>
          <w:sz w:val="22"/>
          <w:szCs w:val="22"/>
          <w:lang w:val="en-US"/>
        </w:rPr>
        <w:t>Focus on sustainability, process optimization, and data quality</w:t>
      </w:r>
    </w:p>
    <w:p w14:paraId="385C74EC" w14:textId="53DBD262" w:rsidR="00DF66E4" w:rsidRPr="00DF66E4" w:rsidRDefault="00DF66E4" w:rsidP="00DF66E4">
      <w:pPr>
        <w:jc w:val="both"/>
        <w:rPr>
          <w:rFonts w:ascii="HelveticaNeueLT Pro 55 Roman" w:hAnsi="HelveticaNeueLT Pro 55 Roman" w:cs="Arial"/>
          <w:bCs/>
          <w:sz w:val="22"/>
          <w:szCs w:val="22"/>
          <w:lang w:val="en-US"/>
        </w:rPr>
      </w:pPr>
      <w:r w:rsidRPr="00DF66E4">
        <w:rPr>
          <w:rFonts w:ascii="HelveticaNeueLT Pro 55 Roman" w:hAnsi="HelveticaNeueLT Pro 55 Roman" w:cs="Arial"/>
          <w:bCs/>
          <w:sz w:val="22"/>
          <w:szCs w:val="22"/>
          <w:lang w:val="en-US"/>
        </w:rPr>
        <w:t>The digitization of the consignment note (</w:t>
      </w:r>
      <w:proofErr w:type="spellStart"/>
      <w:r w:rsidRPr="00DF66E4">
        <w:rPr>
          <w:rFonts w:ascii="HelveticaNeueLT Pro 55 Roman" w:hAnsi="HelveticaNeueLT Pro 55 Roman" w:cs="Arial"/>
          <w:bCs/>
          <w:sz w:val="22"/>
          <w:szCs w:val="22"/>
          <w:lang w:val="en-US"/>
        </w:rPr>
        <w:t>eCMR</w:t>
      </w:r>
      <w:proofErr w:type="spellEnd"/>
      <w:r w:rsidRPr="00DF66E4">
        <w:rPr>
          <w:rFonts w:ascii="HelveticaNeueLT Pro 55 Roman" w:hAnsi="HelveticaNeueLT Pro 55 Roman" w:cs="Arial"/>
          <w:bCs/>
          <w:sz w:val="22"/>
          <w:szCs w:val="22"/>
          <w:lang w:val="en-US"/>
        </w:rPr>
        <w:t>) could save around 400 million paper documents annually within the European Union alone, equivalent to approximately 166,000 trees. Resource consumption (paper, labor hours) is significantly reduced across the entire value chain. At the same time, data quality improves, forming the foundation for automated transport execution processes and further efficiency gains for all stakeholders involved.</w:t>
      </w:r>
    </w:p>
    <w:p w14:paraId="4DFE440C" w14:textId="77777777" w:rsidR="00DF66E4" w:rsidRPr="00DF66E4" w:rsidRDefault="00DF66E4" w:rsidP="00DF66E4">
      <w:pPr>
        <w:jc w:val="both"/>
        <w:rPr>
          <w:rFonts w:ascii="HelveticaNeueLT Pro 55 Roman" w:hAnsi="HelveticaNeueLT Pro 55 Roman" w:cs="Arial"/>
          <w:bCs/>
          <w:sz w:val="22"/>
          <w:szCs w:val="22"/>
          <w:lang w:val="en-US"/>
        </w:rPr>
      </w:pPr>
    </w:p>
    <w:p w14:paraId="2E8550AF" w14:textId="77777777" w:rsidR="00DF66E4" w:rsidRPr="00DF66E4" w:rsidRDefault="00DF66E4" w:rsidP="00DF66E4">
      <w:pPr>
        <w:jc w:val="both"/>
        <w:rPr>
          <w:rFonts w:ascii="HelveticaNeueLT Pro 55 Roman" w:hAnsi="HelveticaNeueLT Pro 55 Roman" w:cs="Arial"/>
          <w:bCs/>
          <w:sz w:val="22"/>
          <w:szCs w:val="22"/>
          <w:lang w:val="en-US"/>
        </w:rPr>
      </w:pPr>
      <w:r w:rsidRPr="00DF66E4">
        <w:rPr>
          <w:rFonts w:ascii="HelveticaNeueLT Pro 55 Roman" w:hAnsi="HelveticaNeueLT Pro 55 Roman" w:cs="Arial"/>
          <w:bCs/>
          <w:sz w:val="22"/>
          <w:szCs w:val="22"/>
          <w:lang w:val="en-US"/>
        </w:rPr>
        <w:t xml:space="preserve">As an expert in full truckload transport, LKW WALTER brings extensive expertise and practical experience in logistics to the partnership. EDITEL, as a leading service provider for optimizing digital supply chain solutions, contributes its solution-oriented expertise. Both companies share core values such as stability and reliability, ensuring long-term benefits for customers. The collaboration is based on the powerful and innovative </w:t>
      </w:r>
      <w:proofErr w:type="spellStart"/>
      <w:r w:rsidRPr="00DF66E4">
        <w:rPr>
          <w:rFonts w:ascii="HelveticaNeueLT Pro 55 Roman" w:hAnsi="HelveticaNeueLT Pro 55 Roman" w:cs="Arial"/>
          <w:bCs/>
          <w:sz w:val="22"/>
          <w:szCs w:val="22"/>
          <w:lang w:val="en-US"/>
        </w:rPr>
        <w:t>eCMR</w:t>
      </w:r>
      <w:proofErr w:type="spellEnd"/>
      <w:r w:rsidRPr="00DF66E4">
        <w:rPr>
          <w:rFonts w:ascii="HelveticaNeueLT Pro 55 Roman" w:hAnsi="HelveticaNeueLT Pro 55 Roman" w:cs="Arial"/>
          <w:bCs/>
          <w:sz w:val="22"/>
          <w:szCs w:val="22"/>
          <w:lang w:val="en-US"/>
        </w:rPr>
        <w:t xml:space="preserve"> platform "</w:t>
      </w:r>
      <w:proofErr w:type="spellStart"/>
      <w:r w:rsidRPr="00DF66E4">
        <w:rPr>
          <w:rFonts w:ascii="HelveticaNeueLT Pro 55 Roman" w:hAnsi="HelveticaNeueLT Pro 55 Roman" w:cs="Arial"/>
          <w:bCs/>
          <w:sz w:val="22"/>
          <w:szCs w:val="22"/>
          <w:lang w:val="en-US"/>
        </w:rPr>
        <w:t>FreightLogs</w:t>
      </w:r>
      <w:proofErr w:type="spellEnd"/>
      <w:r w:rsidRPr="00DF66E4">
        <w:rPr>
          <w:rFonts w:ascii="HelveticaNeueLT Pro 55 Roman" w:hAnsi="HelveticaNeueLT Pro 55 Roman" w:cs="Arial"/>
          <w:bCs/>
          <w:sz w:val="22"/>
          <w:szCs w:val="22"/>
          <w:lang w:val="en-US"/>
        </w:rPr>
        <w:t>," which is operated by EDITEL and utilized by LKW WALTER to enable the digital integration of freight documents for its customers today.</w:t>
      </w:r>
    </w:p>
    <w:p w14:paraId="4B7518A0" w14:textId="77777777" w:rsidR="00DF66E4" w:rsidRPr="00DF66E4" w:rsidRDefault="00DF66E4" w:rsidP="00DF66E4">
      <w:pPr>
        <w:jc w:val="both"/>
        <w:rPr>
          <w:rFonts w:ascii="HelveticaNeueLT Pro 55 Roman" w:hAnsi="HelveticaNeueLT Pro 55 Roman" w:cs="Arial"/>
          <w:bCs/>
          <w:sz w:val="22"/>
          <w:szCs w:val="22"/>
          <w:lang w:val="en-US"/>
        </w:rPr>
      </w:pPr>
    </w:p>
    <w:p w14:paraId="663E7DCD" w14:textId="312BD95C" w:rsidR="00DF66E4" w:rsidRPr="00DF66E4" w:rsidRDefault="00DF66E4" w:rsidP="00DF66E4">
      <w:pPr>
        <w:jc w:val="both"/>
        <w:rPr>
          <w:rFonts w:ascii="HelveticaNeueLT Pro 55 Roman" w:hAnsi="HelveticaNeueLT Pro 55 Roman" w:cs="Arial"/>
          <w:bCs/>
          <w:sz w:val="22"/>
          <w:szCs w:val="22"/>
          <w:lang w:val="en-US"/>
        </w:rPr>
      </w:pPr>
      <w:r w:rsidRPr="00DF66E4">
        <w:rPr>
          <w:rFonts w:ascii="HelveticaNeueLT Pro 55 Roman" w:hAnsi="HelveticaNeueLT Pro 55 Roman" w:cs="Arial"/>
          <w:bCs/>
          <w:sz w:val="22"/>
          <w:szCs w:val="22"/>
          <w:lang w:val="en-US"/>
        </w:rPr>
        <w:t>Michael Gschwandtner, Director of Digital Business</w:t>
      </w:r>
      <w:r>
        <w:rPr>
          <w:rFonts w:ascii="HelveticaNeueLT Pro 55 Roman" w:hAnsi="HelveticaNeueLT Pro 55 Roman" w:cs="Arial"/>
          <w:bCs/>
          <w:sz w:val="22"/>
          <w:szCs w:val="22"/>
          <w:lang w:val="en-US"/>
        </w:rPr>
        <w:t xml:space="preserve"> at LKW W</w:t>
      </w:r>
      <w:r w:rsidR="006E2293">
        <w:rPr>
          <w:rFonts w:ascii="HelveticaNeueLT Pro 55 Roman" w:hAnsi="HelveticaNeueLT Pro 55 Roman" w:cs="Arial"/>
          <w:bCs/>
          <w:sz w:val="22"/>
          <w:szCs w:val="22"/>
          <w:lang w:val="en-US"/>
        </w:rPr>
        <w:t>ALTER</w:t>
      </w:r>
      <w:r w:rsidRPr="00DF66E4">
        <w:rPr>
          <w:rFonts w:ascii="HelveticaNeueLT Pro 55 Roman" w:hAnsi="HelveticaNeueLT Pro 55 Roman" w:cs="Arial"/>
          <w:bCs/>
          <w:sz w:val="22"/>
          <w:szCs w:val="22"/>
          <w:lang w:val="en-US"/>
        </w:rPr>
        <w:t xml:space="preserve">, explains: “By fully integrating the </w:t>
      </w:r>
      <w:proofErr w:type="spellStart"/>
      <w:r w:rsidRPr="00DF66E4">
        <w:rPr>
          <w:rFonts w:ascii="HelveticaNeueLT Pro 55 Roman" w:hAnsi="HelveticaNeueLT Pro 55 Roman" w:cs="Arial"/>
          <w:bCs/>
          <w:sz w:val="22"/>
          <w:szCs w:val="22"/>
          <w:lang w:val="en-US"/>
        </w:rPr>
        <w:t>eCMR</w:t>
      </w:r>
      <w:proofErr w:type="spellEnd"/>
      <w:r w:rsidRPr="00DF66E4">
        <w:rPr>
          <w:rFonts w:ascii="HelveticaNeueLT Pro 55 Roman" w:hAnsi="HelveticaNeueLT Pro 55 Roman" w:cs="Arial"/>
          <w:bCs/>
          <w:sz w:val="22"/>
          <w:szCs w:val="22"/>
          <w:lang w:val="en-US"/>
        </w:rPr>
        <w:t xml:space="preserve"> solution operated by EDITEL into our processes, we are creating a highly scalable solution for our customers that can be deployed independently of specific freight forwarders across all overland transport. We ensure that the necessary data for process optimization is provided in high quality and in real-time, allowing our customers to utilize it for subsequent processes. In doing so, we continue to drive process automation forward and generate added value for our customers and partners.”</w:t>
      </w:r>
    </w:p>
    <w:p w14:paraId="066D0CD9" w14:textId="77777777" w:rsidR="00DF66E4" w:rsidRPr="00DF66E4" w:rsidRDefault="00DF66E4" w:rsidP="00DF66E4">
      <w:pPr>
        <w:jc w:val="both"/>
        <w:rPr>
          <w:rFonts w:ascii="HelveticaNeueLT Pro 55 Roman" w:hAnsi="HelveticaNeueLT Pro 55 Roman" w:cs="Arial"/>
          <w:b/>
          <w:bCs/>
          <w:sz w:val="22"/>
          <w:szCs w:val="22"/>
          <w:lang w:val="en-US"/>
        </w:rPr>
      </w:pPr>
    </w:p>
    <w:p w14:paraId="20929F79" w14:textId="77777777" w:rsidR="00DF66E4" w:rsidRPr="00DF66E4" w:rsidRDefault="00DF66E4" w:rsidP="00DF66E4">
      <w:pPr>
        <w:jc w:val="both"/>
        <w:rPr>
          <w:rFonts w:ascii="HelveticaNeueLT Pro 55 Roman" w:hAnsi="HelveticaNeueLT Pro 55 Roman" w:cs="Arial"/>
          <w:b/>
          <w:sz w:val="22"/>
          <w:szCs w:val="22"/>
          <w:lang w:val="en-US"/>
        </w:rPr>
      </w:pPr>
      <w:r w:rsidRPr="00DF66E4">
        <w:rPr>
          <w:rFonts w:ascii="HelveticaNeueLT Pro 55 Roman" w:hAnsi="HelveticaNeueLT Pro 55 Roman" w:cs="Arial"/>
          <w:b/>
          <w:bCs/>
          <w:sz w:val="22"/>
          <w:szCs w:val="22"/>
          <w:lang w:val="en-US"/>
        </w:rPr>
        <w:t>Advancing the digitization of freight documents together</w:t>
      </w:r>
    </w:p>
    <w:p w14:paraId="33FCB91A" w14:textId="7555AAEC" w:rsidR="00DF66E4" w:rsidRPr="00DF66E4" w:rsidRDefault="00DF66E4" w:rsidP="00DF66E4">
      <w:pPr>
        <w:jc w:val="both"/>
        <w:rPr>
          <w:rFonts w:ascii="HelveticaNeueLT Pro 55 Roman" w:hAnsi="HelveticaNeueLT Pro 55 Roman" w:cs="Arial"/>
          <w:bCs/>
          <w:sz w:val="22"/>
          <w:szCs w:val="22"/>
          <w:lang w:val="en-US"/>
        </w:rPr>
      </w:pPr>
      <w:r w:rsidRPr="00DF66E4">
        <w:rPr>
          <w:rFonts w:ascii="HelveticaNeueLT Pro 55 Roman" w:hAnsi="HelveticaNeueLT Pro 55 Roman" w:cs="Arial"/>
          <w:bCs/>
          <w:sz w:val="22"/>
          <w:szCs w:val="22"/>
          <w:lang w:val="en-US"/>
        </w:rPr>
        <w:t xml:space="preserve">Gerd Marlovits, CEO of EDITEL, comments on the new partnership: “Our expertise in digital supply chains and LKW WALTER’s extensive logistics know-how are a perfect match. That’s why we are very proud to support LKW WALTER as an innovative industry leader in digital consignment notes. </w:t>
      </w:r>
      <w:proofErr w:type="spellStart"/>
      <w:r w:rsidRPr="00DF66E4">
        <w:rPr>
          <w:rFonts w:ascii="HelveticaNeueLT Pro 55 Roman" w:hAnsi="HelveticaNeueLT Pro 55 Roman" w:cs="Arial"/>
          <w:bCs/>
          <w:sz w:val="22"/>
          <w:szCs w:val="22"/>
          <w:lang w:val="en-US"/>
        </w:rPr>
        <w:t>eCMR</w:t>
      </w:r>
      <w:proofErr w:type="spellEnd"/>
      <w:r w:rsidRPr="00DF66E4">
        <w:rPr>
          <w:rFonts w:ascii="HelveticaNeueLT Pro 55 Roman" w:hAnsi="HelveticaNeueLT Pro 55 Roman" w:cs="Arial"/>
          <w:bCs/>
          <w:sz w:val="22"/>
          <w:szCs w:val="22"/>
          <w:lang w:val="en-US"/>
        </w:rPr>
        <w:t xml:space="preserve"> is just the first step—the integration of additional digital transport </w:t>
      </w:r>
      <w:r w:rsidRPr="00DF66E4">
        <w:rPr>
          <w:rFonts w:ascii="HelveticaNeueLT Pro 55 Roman" w:hAnsi="HelveticaNeueLT Pro 55 Roman" w:cs="Arial"/>
          <w:bCs/>
          <w:sz w:val="22"/>
          <w:szCs w:val="22"/>
          <w:lang w:val="en-US"/>
        </w:rPr>
        <w:lastRenderedPageBreak/>
        <w:t>documents will follow. Together, we ensure that all stakeholders benefit sustainably from optimized processes.”</w:t>
      </w:r>
    </w:p>
    <w:p w14:paraId="0155F39D" w14:textId="77777777" w:rsidR="00DF66E4" w:rsidRPr="00DF66E4" w:rsidRDefault="00DF66E4" w:rsidP="00DF66E4">
      <w:pPr>
        <w:jc w:val="both"/>
        <w:rPr>
          <w:rFonts w:ascii="HelveticaNeueLT Pro 55 Roman" w:hAnsi="HelveticaNeueLT Pro 55 Roman" w:cs="Arial"/>
          <w:bCs/>
          <w:sz w:val="22"/>
          <w:szCs w:val="22"/>
          <w:lang w:val="en-US"/>
        </w:rPr>
      </w:pPr>
    </w:p>
    <w:p w14:paraId="596F875B" w14:textId="7E709634" w:rsidR="00DF66E4" w:rsidRPr="00DF66E4" w:rsidRDefault="00DF66E4" w:rsidP="00DF66E4">
      <w:pPr>
        <w:jc w:val="both"/>
        <w:rPr>
          <w:rFonts w:ascii="HelveticaNeueLT Pro 55 Roman" w:hAnsi="HelveticaNeueLT Pro 55 Roman" w:cs="Arial"/>
          <w:b/>
          <w:sz w:val="22"/>
          <w:szCs w:val="22"/>
          <w:lang w:val="en-US"/>
        </w:rPr>
      </w:pPr>
      <w:r w:rsidRPr="00DF66E4">
        <w:rPr>
          <w:rFonts w:ascii="HelveticaNeueLT Pro 55 Roman" w:hAnsi="HelveticaNeueLT Pro 55 Roman" w:cs="Arial"/>
          <w:bCs/>
          <w:sz w:val="22"/>
          <w:szCs w:val="22"/>
          <w:lang w:val="en-US"/>
        </w:rPr>
        <w:t>The partners have set themselves the goal of significantly advancing the digitization of freight documents in the coming years, particularly through innovative solutions and the utilization of shared synergies. At the heart of this effort is service quality at the highest level. The collaboration between these two companies extends to all European countries in which they operate.</w:t>
      </w:r>
    </w:p>
    <w:p w14:paraId="2E3EA5F4" w14:textId="77777777" w:rsidR="001403BB" w:rsidRPr="00DF66E4" w:rsidRDefault="001403BB" w:rsidP="001403BB">
      <w:pPr>
        <w:jc w:val="both"/>
        <w:rPr>
          <w:rFonts w:ascii="HelveticaNeueLT Pro 55 Roman" w:hAnsi="HelveticaNeueLT Pro 55 Roman" w:cs="Arial"/>
          <w:bCs/>
          <w:sz w:val="22"/>
          <w:szCs w:val="22"/>
          <w:lang w:val="en-US"/>
        </w:rPr>
      </w:pPr>
    </w:p>
    <w:p w14:paraId="30302CBA" w14:textId="77777777" w:rsidR="001403BB" w:rsidRPr="002624C8" w:rsidRDefault="001403BB" w:rsidP="001403BB">
      <w:pPr>
        <w:jc w:val="both"/>
        <w:rPr>
          <w:rFonts w:ascii="HelveticaNeueLT Pro 55 Roman" w:hAnsi="HelveticaNeueLT Pro 55 Roman" w:cs="Arial"/>
          <w:sz w:val="22"/>
          <w:szCs w:val="22"/>
          <w:lang w:val="en-GB"/>
        </w:rPr>
      </w:pPr>
    </w:p>
    <w:p w14:paraId="60C8BDAB" w14:textId="77777777" w:rsidR="00DF66E4" w:rsidRPr="00DF66E4" w:rsidRDefault="00DF66E4" w:rsidP="00DF66E4">
      <w:pPr>
        <w:rPr>
          <w:rFonts w:ascii="HelveticaNeueLT Pro 55 Roman" w:hAnsi="HelveticaNeueLT Pro 55 Roman" w:cs="Arial"/>
          <w:sz w:val="20"/>
          <w:szCs w:val="20"/>
          <w:lang w:val="en-US"/>
        </w:rPr>
      </w:pPr>
      <w:r w:rsidRPr="00DF66E4">
        <w:rPr>
          <w:rFonts w:ascii="HelveticaNeueLT Pro 55 Roman" w:hAnsi="HelveticaNeueLT Pro 55 Roman" w:cs="Arial"/>
          <w:sz w:val="20"/>
          <w:szCs w:val="20"/>
          <w:lang w:val="en-US"/>
        </w:rPr>
        <w:t xml:space="preserve">Note: </w:t>
      </w:r>
    </w:p>
    <w:p w14:paraId="10212A75" w14:textId="77777777" w:rsidR="00DF66E4" w:rsidRPr="00DF66E4" w:rsidRDefault="00DF66E4" w:rsidP="00DF66E4">
      <w:pPr>
        <w:rPr>
          <w:rFonts w:ascii="HelveticaNeueLT Pro 55 Roman" w:hAnsi="HelveticaNeueLT Pro 55 Roman" w:cs="Arial"/>
          <w:sz w:val="20"/>
          <w:szCs w:val="20"/>
          <w:lang w:val="en-US"/>
        </w:rPr>
      </w:pPr>
      <w:r w:rsidRPr="00DF66E4">
        <w:rPr>
          <w:rFonts w:ascii="HelveticaNeueLT Pro 55 Roman" w:hAnsi="HelveticaNeueLT Pro 55 Roman" w:cs="Arial"/>
          <w:b/>
          <w:bCs/>
          <w:sz w:val="20"/>
          <w:szCs w:val="20"/>
          <w:lang w:val="en-US"/>
        </w:rPr>
        <w:t>1:</w:t>
      </w:r>
      <w:r w:rsidRPr="00DF66E4">
        <w:rPr>
          <w:rFonts w:ascii="HelveticaNeueLT Pro 55 Roman" w:hAnsi="HelveticaNeueLT Pro 55 Roman" w:cs="Arial"/>
          <w:sz w:val="20"/>
          <w:szCs w:val="20"/>
          <w:lang w:val="en-US"/>
        </w:rPr>
        <w:t xml:space="preserve"> </w:t>
      </w:r>
      <w:proofErr w:type="spellStart"/>
      <w:r w:rsidRPr="00DF66E4">
        <w:rPr>
          <w:rFonts w:ascii="HelveticaNeueLT Pro 55 Roman" w:hAnsi="HelveticaNeueLT Pro 55 Roman" w:cs="Arial"/>
          <w:b/>
          <w:bCs/>
          <w:sz w:val="20"/>
          <w:szCs w:val="20"/>
          <w:lang w:val="en-US"/>
        </w:rPr>
        <w:t>eCMR</w:t>
      </w:r>
      <w:proofErr w:type="spellEnd"/>
    </w:p>
    <w:p w14:paraId="63667C1B" w14:textId="234DE5AB" w:rsidR="00DF66E4" w:rsidRPr="00DF66E4" w:rsidRDefault="00DF66E4" w:rsidP="00DF66E4">
      <w:pPr>
        <w:rPr>
          <w:rFonts w:ascii="HelveticaNeueLT Pro 55 Roman" w:hAnsi="HelveticaNeueLT Pro 55 Roman" w:cs="Arial"/>
          <w:sz w:val="20"/>
          <w:szCs w:val="20"/>
          <w:lang w:val="en-US"/>
        </w:rPr>
      </w:pPr>
      <w:proofErr w:type="spellStart"/>
      <w:r w:rsidRPr="00DF66E4">
        <w:rPr>
          <w:rFonts w:ascii="HelveticaNeueLT Pro 55 Roman" w:hAnsi="HelveticaNeueLT Pro 55 Roman" w:cs="Arial"/>
          <w:sz w:val="20"/>
          <w:szCs w:val="20"/>
          <w:lang w:val="en-US"/>
        </w:rPr>
        <w:t>eCMR</w:t>
      </w:r>
      <w:proofErr w:type="spellEnd"/>
      <w:r w:rsidRPr="00DF66E4">
        <w:rPr>
          <w:rFonts w:ascii="HelveticaNeueLT Pro 55 Roman" w:hAnsi="HelveticaNeueLT Pro 55 Roman" w:cs="Arial"/>
          <w:sz w:val="20"/>
          <w:szCs w:val="20"/>
          <w:lang w:val="en-US"/>
        </w:rPr>
        <w:t xml:space="preserve"> refers to an additional protocol to the CMR.  It establishes regulations for the electronic consignment note. The abbreviation CMR (from the French "Convention relative au </w:t>
      </w:r>
      <w:proofErr w:type="spellStart"/>
      <w:r w:rsidRPr="00DF66E4">
        <w:rPr>
          <w:rFonts w:ascii="HelveticaNeueLT Pro 55 Roman" w:hAnsi="HelveticaNeueLT Pro 55 Roman" w:cs="Arial"/>
          <w:sz w:val="20"/>
          <w:szCs w:val="20"/>
          <w:lang w:val="en-US"/>
        </w:rPr>
        <w:t>contrat</w:t>
      </w:r>
      <w:proofErr w:type="spellEnd"/>
      <w:r w:rsidRPr="00DF66E4">
        <w:rPr>
          <w:rFonts w:ascii="HelveticaNeueLT Pro 55 Roman" w:hAnsi="HelveticaNeueLT Pro 55 Roman" w:cs="Arial"/>
          <w:sz w:val="20"/>
          <w:szCs w:val="20"/>
          <w:lang w:val="en-US"/>
        </w:rPr>
        <w:t xml:space="preserve"> de transport international de </w:t>
      </w:r>
      <w:proofErr w:type="spellStart"/>
      <w:r w:rsidRPr="00DF66E4">
        <w:rPr>
          <w:rFonts w:ascii="HelveticaNeueLT Pro 55 Roman" w:hAnsi="HelveticaNeueLT Pro 55 Roman" w:cs="Arial"/>
          <w:sz w:val="20"/>
          <w:szCs w:val="20"/>
          <w:lang w:val="en-US"/>
        </w:rPr>
        <w:t>marchandises</w:t>
      </w:r>
      <w:proofErr w:type="spellEnd"/>
      <w:r w:rsidRPr="00DF66E4">
        <w:rPr>
          <w:rFonts w:ascii="HelveticaNeueLT Pro 55 Roman" w:hAnsi="HelveticaNeueLT Pro 55 Roman" w:cs="Arial"/>
          <w:sz w:val="20"/>
          <w:szCs w:val="20"/>
          <w:lang w:val="en-US"/>
        </w:rPr>
        <w:t xml:space="preserve"> par route") denotes an international agreement that governs cross-border road transport throughout Europe. As a result, the digital consignment note (</w:t>
      </w:r>
      <w:proofErr w:type="spellStart"/>
      <w:r w:rsidRPr="00DF66E4">
        <w:rPr>
          <w:rFonts w:ascii="HelveticaNeueLT Pro 55 Roman" w:hAnsi="HelveticaNeueLT Pro 55 Roman" w:cs="Arial"/>
          <w:sz w:val="20"/>
          <w:szCs w:val="20"/>
          <w:lang w:val="en-US"/>
        </w:rPr>
        <w:t>eCMR</w:t>
      </w:r>
      <w:proofErr w:type="spellEnd"/>
      <w:r w:rsidRPr="00DF66E4">
        <w:rPr>
          <w:rFonts w:ascii="HelveticaNeueLT Pro 55 Roman" w:hAnsi="HelveticaNeueLT Pro 55 Roman" w:cs="Arial"/>
          <w:sz w:val="20"/>
          <w:szCs w:val="20"/>
          <w:lang w:val="en-US"/>
        </w:rPr>
        <w:t xml:space="preserve">) is equivalent to the physical CMR consignment note, provided that the requirements set forth in the additional protocol are met. </w:t>
      </w:r>
    </w:p>
    <w:p w14:paraId="6DB3FB16" w14:textId="77777777" w:rsidR="00DF66E4" w:rsidRPr="00DF66E4" w:rsidRDefault="00DF66E4" w:rsidP="00DF66E4">
      <w:pPr>
        <w:rPr>
          <w:rFonts w:ascii="HelveticaNeueLT Pro 55 Roman" w:hAnsi="HelveticaNeueLT Pro 55 Roman" w:cs="Arial"/>
          <w:bCs/>
          <w:sz w:val="20"/>
          <w:szCs w:val="20"/>
          <w:lang w:val="en-US"/>
        </w:rPr>
      </w:pPr>
    </w:p>
    <w:p w14:paraId="2CB46EAF" w14:textId="77777777" w:rsidR="00DF66E4" w:rsidRPr="00DF66E4" w:rsidRDefault="00DF66E4" w:rsidP="00DF66E4">
      <w:pPr>
        <w:rPr>
          <w:rFonts w:ascii="HelveticaNeueLT Pro 55 Roman" w:hAnsi="HelveticaNeueLT Pro 55 Roman" w:cs="Arial"/>
          <w:bCs/>
          <w:sz w:val="20"/>
          <w:szCs w:val="20"/>
          <w:lang w:val="en-US"/>
        </w:rPr>
      </w:pPr>
    </w:p>
    <w:p w14:paraId="2106F46F" w14:textId="77777777" w:rsidR="00DF66E4" w:rsidRPr="00DF66E4" w:rsidRDefault="00DF66E4" w:rsidP="00DF66E4">
      <w:pPr>
        <w:rPr>
          <w:rFonts w:ascii="HelveticaNeueLT Pro 55 Roman" w:hAnsi="HelveticaNeueLT Pro 55 Roman" w:cs="Arial"/>
          <w:b/>
          <w:bCs/>
          <w:sz w:val="20"/>
          <w:szCs w:val="20"/>
          <w:lang w:val="en-US"/>
        </w:rPr>
      </w:pPr>
      <w:r w:rsidRPr="00DF66E4">
        <w:rPr>
          <w:rFonts w:ascii="HelveticaNeueLT Pro 55 Roman" w:hAnsi="HelveticaNeueLT Pro 55 Roman" w:cs="Arial"/>
          <w:b/>
          <w:bCs/>
          <w:sz w:val="20"/>
          <w:szCs w:val="20"/>
          <w:lang w:val="en-US"/>
        </w:rPr>
        <w:t>Photos, may be printed free of charge</w:t>
      </w:r>
    </w:p>
    <w:p w14:paraId="716061B6" w14:textId="728B1D89" w:rsidR="00DF66E4" w:rsidRPr="00DF66E4" w:rsidRDefault="00DF66E4" w:rsidP="00DF66E4">
      <w:pPr>
        <w:rPr>
          <w:rFonts w:ascii="HelveticaNeueLT Pro 55 Roman" w:hAnsi="HelveticaNeueLT Pro 55 Roman" w:cs="Arial"/>
          <w:b/>
          <w:bCs/>
          <w:sz w:val="20"/>
          <w:szCs w:val="20"/>
          <w:lang w:val="en-US"/>
        </w:rPr>
      </w:pPr>
      <w:r w:rsidRPr="00DF66E4">
        <w:rPr>
          <w:rFonts w:ascii="HelveticaNeueLT Pro 55 Roman" w:hAnsi="HelveticaNeueLT Pro 55 Roman" w:cs="Arial"/>
          <w:sz w:val="20"/>
          <w:szCs w:val="20"/>
          <w:lang w:val="en-US"/>
        </w:rPr>
        <w:t xml:space="preserve">Photo 1: Gerd Marlovits, CEO of EDITEL © </w:t>
      </w:r>
      <w:proofErr w:type="spellStart"/>
      <w:r w:rsidRPr="00DF66E4">
        <w:rPr>
          <w:rFonts w:ascii="HelveticaNeueLT Pro 55 Roman" w:hAnsi="HelveticaNeueLT Pro 55 Roman" w:cs="Arial"/>
          <w:sz w:val="20"/>
          <w:szCs w:val="20"/>
          <w:lang w:val="en-US"/>
        </w:rPr>
        <w:t>EDITEL</w:t>
      </w:r>
      <w:proofErr w:type="spellEnd"/>
      <w:r>
        <w:rPr>
          <w:rFonts w:ascii="HelveticaNeueLT Pro 55 Roman" w:hAnsi="HelveticaNeueLT Pro 55 Roman" w:cs="Arial"/>
          <w:sz w:val="20"/>
          <w:szCs w:val="20"/>
          <w:lang w:val="en-US"/>
        </w:rPr>
        <w:t xml:space="preserve"> and </w:t>
      </w:r>
      <w:r w:rsidRPr="00DF66E4">
        <w:rPr>
          <w:rFonts w:ascii="HelveticaNeueLT Pro 55 Roman" w:hAnsi="HelveticaNeueLT Pro 55 Roman" w:cs="Arial"/>
          <w:sz w:val="20"/>
          <w:szCs w:val="20"/>
          <w:lang w:val="en-US"/>
        </w:rPr>
        <w:t xml:space="preserve">Michael </w:t>
      </w:r>
      <w:proofErr w:type="spellStart"/>
      <w:r w:rsidRPr="00DF66E4">
        <w:rPr>
          <w:rFonts w:ascii="HelveticaNeueLT Pro 55 Roman" w:hAnsi="HelveticaNeueLT Pro 55 Roman" w:cs="Arial"/>
          <w:sz w:val="20"/>
          <w:szCs w:val="20"/>
          <w:lang w:val="en-US"/>
        </w:rPr>
        <w:t>Gschwandtner</w:t>
      </w:r>
      <w:proofErr w:type="spellEnd"/>
      <w:r w:rsidRPr="00DF66E4">
        <w:rPr>
          <w:rFonts w:ascii="HelveticaNeueLT Pro 55 Roman" w:hAnsi="HelveticaNeueLT Pro 55 Roman" w:cs="Arial"/>
          <w:sz w:val="20"/>
          <w:szCs w:val="20"/>
          <w:lang w:val="en-US"/>
        </w:rPr>
        <w:t>, Director Digital Business at LKW WALTER © LKW WALTER</w:t>
      </w:r>
    </w:p>
    <w:p w14:paraId="199181E6" w14:textId="77777777" w:rsidR="00DF66E4" w:rsidRPr="00DF66E4" w:rsidRDefault="00DF66E4" w:rsidP="00DF66E4">
      <w:pPr>
        <w:rPr>
          <w:rFonts w:ascii="HelveticaNeueLT Pro 55 Roman" w:hAnsi="HelveticaNeueLT Pro 55 Roman" w:cs="Arial"/>
          <w:bCs/>
          <w:sz w:val="20"/>
          <w:szCs w:val="20"/>
          <w:lang w:val="en-US"/>
        </w:rPr>
      </w:pPr>
    </w:p>
    <w:p w14:paraId="7E3114EA" w14:textId="77777777" w:rsidR="00DF66E4" w:rsidRPr="00DF66E4" w:rsidRDefault="00DF66E4" w:rsidP="00DF66E4">
      <w:pPr>
        <w:rPr>
          <w:rFonts w:ascii="HelveticaNeueLT Pro 55 Roman" w:hAnsi="HelveticaNeueLT Pro 55 Roman" w:cs="Arial"/>
          <w:b/>
          <w:sz w:val="20"/>
          <w:szCs w:val="20"/>
          <w:lang w:val="en-US"/>
        </w:rPr>
      </w:pPr>
      <w:r w:rsidRPr="00DF66E4">
        <w:rPr>
          <w:rFonts w:ascii="HelveticaNeueLT Pro 55 Roman" w:hAnsi="HelveticaNeueLT Pro 55 Roman" w:cs="Arial"/>
          <w:b/>
          <w:bCs/>
          <w:sz w:val="20"/>
          <w:szCs w:val="20"/>
          <w:lang w:val="en-US"/>
        </w:rPr>
        <w:t>About LKW WALTER</w:t>
      </w:r>
    </w:p>
    <w:p w14:paraId="3BFC5656" w14:textId="77777777" w:rsidR="00DF66E4" w:rsidRPr="00DF66E4" w:rsidRDefault="00DF66E4" w:rsidP="00DF66E4">
      <w:pPr>
        <w:rPr>
          <w:rFonts w:ascii="HelveticaNeueLT Pro 55 Roman" w:hAnsi="HelveticaNeueLT Pro 55 Roman" w:cs="Arial"/>
          <w:bCs/>
          <w:sz w:val="20"/>
          <w:szCs w:val="20"/>
          <w:lang w:val="en-US"/>
        </w:rPr>
      </w:pPr>
      <w:r w:rsidRPr="00DF66E4">
        <w:rPr>
          <w:rFonts w:ascii="HelveticaNeueLT Pro 55 Roman" w:hAnsi="HelveticaNeueLT Pro 55 Roman" w:cs="Arial"/>
          <w:bCs/>
          <w:sz w:val="20"/>
          <w:szCs w:val="20"/>
          <w:lang w:val="en-US"/>
        </w:rPr>
        <w:t>LKW WALTER, a member of the WALTER GROUP, is a renowned, privately owned Austrian company that has been trusted by international corporations as well as small and medium-sized companies from all sectors since 1924. The company organizes full truck loads (FTL) throughout Europe as well as to and from Central Asia, the Middle East, and North Africa. As a premium provider of FULL TRUCK LOADS, LKW WALTER ensures a functioning supply chain, inspires partners with top quality and makes an active contribution to environmental protection and society.</w:t>
      </w:r>
    </w:p>
    <w:p w14:paraId="5A88E87F" w14:textId="169FCD69" w:rsidR="00DF66E4" w:rsidRDefault="00DF66E4" w:rsidP="00DF66E4">
      <w:pPr>
        <w:rPr>
          <w:rFonts w:ascii="HelveticaNeueLT Pro 55 Roman" w:hAnsi="HelveticaNeueLT Pro 55 Roman" w:cs="Arial"/>
          <w:bCs/>
          <w:sz w:val="20"/>
          <w:szCs w:val="20"/>
          <w:lang w:val="en-US"/>
        </w:rPr>
      </w:pPr>
      <w:hyperlink r:id="rId11" w:history="1">
        <w:r w:rsidRPr="00C3333A">
          <w:rPr>
            <w:rStyle w:val="Hyperlink"/>
            <w:rFonts w:ascii="HelveticaNeueLT Pro 55 Roman" w:hAnsi="HelveticaNeueLT Pro 55 Roman" w:cs="Arial"/>
            <w:bCs/>
            <w:sz w:val="20"/>
            <w:szCs w:val="20"/>
            <w:lang w:val="en-US"/>
          </w:rPr>
          <w:t>https://www.lkw-walter.com/uk/en</w:t>
        </w:r>
      </w:hyperlink>
    </w:p>
    <w:p w14:paraId="2EE6AC1D" w14:textId="77777777" w:rsidR="00DF66E4" w:rsidRPr="00DF66E4" w:rsidRDefault="00DF66E4" w:rsidP="00DF66E4">
      <w:pPr>
        <w:rPr>
          <w:rFonts w:ascii="HelveticaNeueLT Pro 55 Roman" w:hAnsi="HelveticaNeueLT Pro 55 Roman" w:cs="Arial"/>
          <w:bCs/>
          <w:sz w:val="20"/>
          <w:szCs w:val="20"/>
          <w:lang w:val="en-US"/>
        </w:rPr>
      </w:pPr>
    </w:p>
    <w:p w14:paraId="514C465F" w14:textId="77777777" w:rsidR="00DF66E4" w:rsidRPr="00DF66E4" w:rsidRDefault="00DF66E4" w:rsidP="00DF66E4">
      <w:pPr>
        <w:rPr>
          <w:rFonts w:ascii="HelveticaNeueLT Pro 55 Roman" w:hAnsi="HelveticaNeueLT Pro 55 Roman" w:cs="Arial"/>
          <w:b/>
          <w:sz w:val="20"/>
          <w:szCs w:val="20"/>
          <w:lang w:val="en-US"/>
        </w:rPr>
      </w:pPr>
      <w:r w:rsidRPr="00DF66E4">
        <w:rPr>
          <w:rFonts w:ascii="HelveticaNeueLT Pro 55 Roman" w:hAnsi="HelveticaNeueLT Pro 55 Roman" w:cs="Arial"/>
          <w:b/>
          <w:bCs/>
          <w:sz w:val="20"/>
          <w:szCs w:val="20"/>
          <w:lang w:val="en-US"/>
        </w:rPr>
        <w:t>About EDITEL</w:t>
      </w:r>
    </w:p>
    <w:p w14:paraId="64971A17" w14:textId="06FD81D7" w:rsidR="009A152F" w:rsidRDefault="00DF66E4" w:rsidP="001403BB">
      <w:pPr>
        <w:rPr>
          <w:rFonts w:ascii="HelveticaNeueLT Pro 55 Roman" w:hAnsi="HelveticaNeueLT Pro 55 Roman" w:cs="Arial"/>
          <w:bCs/>
          <w:sz w:val="20"/>
          <w:szCs w:val="20"/>
          <w:lang w:val="en-US"/>
        </w:rPr>
      </w:pPr>
      <w:r w:rsidRPr="00DF66E4">
        <w:rPr>
          <w:rFonts w:ascii="HelveticaNeueLT Pro 55 Roman" w:hAnsi="HelveticaNeueLT Pro 55 Roman" w:cs="Arial"/>
          <w:bCs/>
          <w:sz w:val="20"/>
          <w:szCs w:val="20"/>
          <w:lang w:val="en-US"/>
        </w:rPr>
        <w:t xml:space="preserve">EDITEL is a leading international provider of EDI (Electronic Data Interchange) solutions with 40+ years of experience. As a digital bridge builder, EDITEL connects businesses across a wide range of industries, helping them optimize their business processes through secure and efficient digital communication. EDITEL’s EDI platform, eXite®, is one of the world’s largest EDI networks, offering a comprehensive portfolio of services for the digital exchange of business documents. With </w:t>
      </w:r>
      <w:proofErr w:type="spellStart"/>
      <w:r w:rsidRPr="00DF66E4">
        <w:rPr>
          <w:rFonts w:ascii="HelveticaNeueLT Pro 55 Roman" w:hAnsi="HelveticaNeueLT Pro 55 Roman" w:cs="Arial"/>
          <w:bCs/>
          <w:sz w:val="20"/>
          <w:szCs w:val="20"/>
          <w:lang w:val="en-US"/>
        </w:rPr>
        <w:t>FreightLogs</w:t>
      </w:r>
      <w:proofErr w:type="spellEnd"/>
      <w:r w:rsidRPr="00DF66E4">
        <w:rPr>
          <w:rFonts w:ascii="HelveticaNeueLT Pro 55 Roman" w:hAnsi="HelveticaNeueLT Pro 55 Roman" w:cs="Arial"/>
          <w:bCs/>
          <w:sz w:val="20"/>
          <w:szCs w:val="20"/>
          <w:lang w:val="en-US"/>
        </w:rPr>
        <w:t>, EDITEL provides a solution for the digital transmission of consignment notes (</w:t>
      </w:r>
      <w:proofErr w:type="spellStart"/>
      <w:r w:rsidRPr="00DF66E4">
        <w:rPr>
          <w:rFonts w:ascii="HelveticaNeueLT Pro 55 Roman" w:hAnsi="HelveticaNeueLT Pro 55 Roman" w:cs="Arial"/>
          <w:bCs/>
          <w:sz w:val="20"/>
          <w:szCs w:val="20"/>
          <w:lang w:val="en-US"/>
        </w:rPr>
        <w:t>eCMR</w:t>
      </w:r>
      <w:proofErr w:type="spellEnd"/>
      <w:r w:rsidRPr="00DF66E4">
        <w:rPr>
          <w:rFonts w:ascii="HelveticaNeueLT Pro 55 Roman" w:hAnsi="HelveticaNeueLT Pro 55 Roman" w:cs="Arial"/>
          <w:bCs/>
          <w:sz w:val="20"/>
          <w:szCs w:val="20"/>
          <w:lang w:val="en-US"/>
        </w:rPr>
        <w:t xml:space="preserve">). In addition, EDITEL supports companies in the legally compliant implementation of </w:t>
      </w:r>
      <w:proofErr w:type="spellStart"/>
      <w:r w:rsidRPr="00DF66E4">
        <w:rPr>
          <w:rFonts w:ascii="HelveticaNeueLT Pro 55 Roman" w:hAnsi="HelveticaNeueLT Pro 55 Roman" w:cs="Arial"/>
          <w:bCs/>
          <w:sz w:val="20"/>
          <w:szCs w:val="20"/>
          <w:lang w:val="en-US"/>
        </w:rPr>
        <w:t>ViDA</w:t>
      </w:r>
      <w:proofErr w:type="spellEnd"/>
      <w:r w:rsidRPr="00DF66E4">
        <w:rPr>
          <w:rFonts w:ascii="HelveticaNeueLT Pro 55 Roman" w:hAnsi="HelveticaNeueLT Pro 55 Roman" w:cs="Arial"/>
          <w:bCs/>
          <w:sz w:val="20"/>
          <w:szCs w:val="20"/>
          <w:lang w:val="en-US"/>
        </w:rPr>
        <w:t xml:space="preserve"> requirements for e-invoicing.</w:t>
      </w:r>
    </w:p>
    <w:p w14:paraId="0D463532" w14:textId="77777777" w:rsidR="00DF66E4" w:rsidRPr="00DF66E4" w:rsidRDefault="00DF66E4" w:rsidP="00DF66E4">
      <w:pPr>
        <w:rPr>
          <w:rFonts w:ascii="HelveticaNeueLT Pro 55 Roman" w:hAnsi="HelveticaNeueLT Pro 55 Roman" w:cs="Arial"/>
          <w:bCs/>
          <w:sz w:val="20"/>
          <w:szCs w:val="20"/>
          <w:u w:val="single"/>
          <w:lang w:val="en-GB"/>
        </w:rPr>
      </w:pPr>
      <w:hyperlink r:id="rId12" w:history="1">
        <w:r w:rsidRPr="00DF66E4">
          <w:rPr>
            <w:rStyle w:val="Hyperlink"/>
            <w:rFonts w:ascii="HelveticaNeueLT Pro 55 Roman" w:hAnsi="HelveticaNeueLT Pro 55 Roman" w:cs="Arial"/>
            <w:bCs/>
            <w:sz w:val="20"/>
            <w:szCs w:val="20"/>
            <w:lang w:val="en-GB"/>
          </w:rPr>
          <w:t>https://www.editelgroup.com/</w:t>
        </w:r>
      </w:hyperlink>
      <w:r w:rsidRPr="00DF66E4">
        <w:rPr>
          <w:rFonts w:ascii="HelveticaNeueLT Pro 55 Roman" w:hAnsi="HelveticaNeueLT Pro 55 Roman" w:cs="Arial"/>
          <w:bCs/>
          <w:sz w:val="20"/>
          <w:szCs w:val="20"/>
          <w:u w:val="single"/>
          <w:lang w:val="en-GB"/>
        </w:rPr>
        <w:t xml:space="preserve"> </w:t>
      </w:r>
    </w:p>
    <w:p w14:paraId="214F4734" w14:textId="77777777" w:rsidR="00DF66E4" w:rsidRPr="000C3C94" w:rsidRDefault="00DF66E4" w:rsidP="001403BB">
      <w:pPr>
        <w:rPr>
          <w:rFonts w:ascii="HelveticaNeueLT Pro 55 Roman" w:hAnsi="HelveticaNeueLT Pro 55 Roman" w:cs="Arial"/>
          <w:bCs/>
          <w:sz w:val="20"/>
          <w:szCs w:val="20"/>
          <w:lang w:val="en-US"/>
        </w:rPr>
      </w:pPr>
    </w:p>
    <w:p w14:paraId="30641A8D" w14:textId="53F0C23E" w:rsidR="00DF66E4" w:rsidRPr="00C3333A" w:rsidRDefault="00DF66E4" w:rsidP="00DF66E4">
      <w:pPr>
        <w:rPr>
          <w:rFonts w:ascii="HelveticaNeueLT Pro 55 Roman" w:hAnsi="HelveticaNeueLT Pro 55 Roman" w:cs="Arial"/>
          <w:b/>
          <w:bCs/>
          <w:sz w:val="18"/>
          <w:szCs w:val="18"/>
          <w:lang w:val="es-ES"/>
        </w:rPr>
      </w:pPr>
      <w:r w:rsidRPr="00C3333A">
        <w:rPr>
          <w:rFonts w:ascii="HelveticaNeueLT Pro 55 Roman" w:hAnsi="HelveticaNeueLT Pro 55 Roman" w:cs="Arial"/>
          <w:b/>
          <w:bCs/>
          <w:sz w:val="18"/>
          <w:szCs w:val="18"/>
          <w:lang w:val="es-ES"/>
        </w:rPr>
        <w:t xml:space="preserve">Media </w:t>
      </w:r>
      <w:proofErr w:type="spellStart"/>
      <w:r w:rsidRPr="00C3333A">
        <w:rPr>
          <w:rFonts w:ascii="HelveticaNeueLT Pro 55 Roman" w:hAnsi="HelveticaNeueLT Pro 55 Roman" w:cs="Arial"/>
          <w:b/>
          <w:bCs/>
          <w:sz w:val="18"/>
          <w:szCs w:val="18"/>
          <w:lang w:val="es-ES"/>
        </w:rPr>
        <w:t>contact</w:t>
      </w:r>
      <w:r w:rsidR="000C3C94" w:rsidRPr="00C3333A">
        <w:rPr>
          <w:rFonts w:ascii="HelveticaNeueLT Pro 55 Roman" w:hAnsi="HelveticaNeueLT Pro 55 Roman" w:cs="Arial"/>
          <w:b/>
          <w:bCs/>
          <w:sz w:val="18"/>
          <w:szCs w:val="18"/>
          <w:lang w:val="es-ES"/>
        </w:rPr>
        <w:t>s</w:t>
      </w:r>
      <w:proofErr w:type="spellEnd"/>
      <w:r w:rsidRPr="00C3333A">
        <w:rPr>
          <w:rFonts w:ascii="HelveticaNeueLT Pro 55 Roman" w:hAnsi="HelveticaNeueLT Pro 55 Roman" w:cs="Arial"/>
          <w:b/>
          <w:bCs/>
          <w:sz w:val="18"/>
          <w:szCs w:val="18"/>
          <w:lang w:val="es-ES"/>
        </w:rPr>
        <w:t>:</w:t>
      </w:r>
    </w:p>
    <w:p w14:paraId="0B5B6C8A" w14:textId="77777777" w:rsidR="00DF66E4" w:rsidRPr="00C3333A" w:rsidRDefault="00DF66E4" w:rsidP="00DF66E4">
      <w:pPr>
        <w:rPr>
          <w:rFonts w:ascii="HelveticaNeueLT Pro 55 Roman" w:hAnsi="HelveticaNeueLT Pro 55 Roman" w:cs="Arial"/>
          <w:b/>
          <w:bCs/>
          <w:sz w:val="18"/>
          <w:szCs w:val="18"/>
          <w:lang w:val="es-ES"/>
        </w:rPr>
      </w:pPr>
    </w:p>
    <w:p w14:paraId="4D5FB164" w14:textId="02B6F4AF" w:rsidR="00DF66E4" w:rsidRPr="00C3333A" w:rsidRDefault="00DF66E4" w:rsidP="00DF66E4">
      <w:pPr>
        <w:rPr>
          <w:rFonts w:ascii="HelveticaNeueLT Pro 55 Roman" w:hAnsi="HelveticaNeueLT Pro 55 Roman" w:cs="Arial"/>
          <w:sz w:val="18"/>
          <w:szCs w:val="18"/>
          <w:lang w:val="en-GB"/>
        </w:rPr>
      </w:pPr>
      <w:r w:rsidRPr="00C3333A">
        <w:rPr>
          <w:rFonts w:ascii="HelveticaNeueLT Pro 55 Roman" w:hAnsi="HelveticaNeueLT Pro 55 Roman" w:cs="Arial"/>
          <w:sz w:val="18"/>
          <w:szCs w:val="18"/>
          <w:lang w:val="en-US"/>
        </w:rPr>
        <w:t xml:space="preserve">EDITEL GmbH </w:t>
      </w:r>
    </w:p>
    <w:p w14:paraId="0944AB7F" w14:textId="272FFB02" w:rsidR="00DF66E4" w:rsidRPr="00C3333A" w:rsidRDefault="00DF66E4" w:rsidP="00DF66E4">
      <w:pPr>
        <w:rPr>
          <w:rFonts w:ascii="HelveticaNeueLT Pro 55 Roman" w:hAnsi="HelveticaNeueLT Pro 55 Roman" w:cs="Arial"/>
          <w:sz w:val="18"/>
          <w:szCs w:val="18"/>
          <w:lang w:val="en-GB"/>
        </w:rPr>
      </w:pPr>
      <w:r w:rsidRPr="00C3333A">
        <w:rPr>
          <w:rFonts w:ascii="HelveticaNeueLT Pro 55 Roman" w:hAnsi="HelveticaNeueLT Pro 55 Roman" w:cs="Arial"/>
          <w:sz w:val="18"/>
          <w:szCs w:val="18"/>
          <w:lang w:val="en-US"/>
        </w:rPr>
        <w:t>Isabella Rath</w:t>
      </w:r>
      <w:r w:rsidR="000C3C94" w:rsidRPr="00C3333A">
        <w:rPr>
          <w:rFonts w:ascii="HelveticaNeueLT Pro 55 Roman" w:hAnsi="HelveticaNeueLT Pro 55 Roman" w:cs="Arial"/>
          <w:sz w:val="18"/>
          <w:szCs w:val="18"/>
          <w:lang w:val="en-US"/>
        </w:rPr>
        <w:t xml:space="preserve">, </w:t>
      </w:r>
      <w:r w:rsidRPr="00C3333A">
        <w:rPr>
          <w:rFonts w:ascii="HelveticaNeueLT Pro 55 Roman" w:hAnsi="HelveticaNeueLT Pro 55 Roman" w:cs="Arial"/>
          <w:sz w:val="18"/>
          <w:szCs w:val="18"/>
          <w:lang w:val="en-US"/>
        </w:rPr>
        <w:t>Head of Marketing</w:t>
      </w:r>
    </w:p>
    <w:p w14:paraId="2A73E541" w14:textId="77777777" w:rsidR="00DF66E4" w:rsidRPr="00C3333A" w:rsidRDefault="00DF66E4" w:rsidP="00DF66E4">
      <w:pPr>
        <w:spacing w:line="276" w:lineRule="auto"/>
        <w:rPr>
          <w:rFonts w:ascii="HelveticaNeueLT Pro 55 Roman" w:eastAsia="Calibri" w:hAnsi="HelveticaNeueLT Pro 55 Roman" w:cs="Arial"/>
          <w:sz w:val="18"/>
          <w:szCs w:val="18"/>
          <w:lang w:val="it-IT"/>
        </w:rPr>
      </w:pPr>
      <w:r w:rsidRPr="00C3333A">
        <w:rPr>
          <w:rFonts w:ascii="HelveticaNeueLT Pro 55 Roman" w:eastAsia="Calibri" w:hAnsi="HelveticaNeueLT Pro 55 Roman" w:cs="Arial"/>
          <w:sz w:val="18"/>
          <w:szCs w:val="18"/>
          <w:lang w:val="de-AT"/>
        </w:rPr>
        <w:t>+43 1 505 86 02-306</w:t>
      </w:r>
    </w:p>
    <w:p w14:paraId="3B2EB858" w14:textId="77777777" w:rsidR="00DF66E4" w:rsidRPr="006E2293" w:rsidRDefault="00DF66E4" w:rsidP="00DF66E4">
      <w:pPr>
        <w:rPr>
          <w:rFonts w:ascii="HelveticaNeueLT Pro 55 Roman" w:hAnsi="HelveticaNeueLT Pro 55 Roman"/>
          <w:lang w:val="de-AT"/>
        </w:rPr>
      </w:pPr>
      <w:hyperlink r:id="rId13" w:history="1">
        <w:r w:rsidRPr="00C3333A">
          <w:rPr>
            <w:rStyle w:val="Hyperlink"/>
            <w:rFonts w:ascii="HelveticaNeueLT Pro 55 Roman" w:hAnsi="HelveticaNeueLT Pro 55 Roman" w:cs="Arial"/>
            <w:sz w:val="18"/>
            <w:szCs w:val="18"/>
            <w:lang w:val="de-AT"/>
          </w:rPr>
          <w:t>news@editel.at</w:t>
        </w:r>
      </w:hyperlink>
    </w:p>
    <w:p w14:paraId="240A0B66" w14:textId="5DF91012" w:rsidR="00DF66E4" w:rsidRPr="006E2293" w:rsidRDefault="00DF66E4" w:rsidP="001403BB">
      <w:pPr>
        <w:rPr>
          <w:rFonts w:ascii="HelveticaNeueLT Pro 55 Roman" w:hAnsi="HelveticaNeueLT Pro 55 Roman" w:cs="Arial"/>
          <w:bCs/>
          <w:strike/>
          <w:sz w:val="20"/>
          <w:szCs w:val="20"/>
          <w:lang w:val="pl-PL"/>
        </w:rPr>
      </w:pPr>
    </w:p>
    <w:sectPr w:rsidR="00DF66E4" w:rsidRPr="006E2293" w:rsidSect="001E2F5B">
      <w:headerReference w:type="default" r:id="rId14"/>
      <w:footerReference w:type="default" r:id="rId15"/>
      <w:pgSz w:w="11906" w:h="16838"/>
      <w:pgMar w:top="1728" w:right="1411" w:bottom="1872" w:left="1411" w:header="432"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4D19F" w14:textId="77777777" w:rsidR="0062014E" w:rsidRDefault="0062014E" w:rsidP="00D22403">
      <w:r>
        <w:separator/>
      </w:r>
    </w:p>
  </w:endnote>
  <w:endnote w:type="continuationSeparator" w:id="0">
    <w:p w14:paraId="0016D264" w14:textId="77777777" w:rsidR="0062014E" w:rsidRDefault="0062014E" w:rsidP="00D22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NeueLT Pro 55 Roman">
    <w:altName w:val="Arial"/>
    <w:panose1 w:val="020B0604020202020204"/>
    <w:charset w:val="00"/>
    <w:family w:val="swiss"/>
    <w:notTrueType/>
    <w:pitch w:val="variable"/>
    <w:sig w:usb0="8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E6423" w14:textId="7EA309C2" w:rsidR="00D22403" w:rsidRDefault="009A152F">
    <w:pPr>
      <w:pStyle w:val="Fuzeile"/>
    </w:pPr>
    <w:r>
      <w:rPr>
        <w:noProof/>
        <w:color w:val="53C8E9"/>
        <w:sz w:val="16"/>
        <w:szCs w:val="16"/>
      </w:rPr>
      <w:drawing>
        <wp:anchor distT="0" distB="0" distL="114300" distR="114300" simplePos="0" relativeHeight="251679744" behindDoc="1" locked="0" layoutInCell="1" allowOverlap="1" wp14:anchorId="0574C772" wp14:editId="531000FC">
          <wp:simplePos x="0" y="0"/>
          <wp:positionH relativeFrom="column">
            <wp:posOffset>4693124</wp:posOffset>
          </wp:positionH>
          <wp:positionV relativeFrom="paragraph">
            <wp:posOffset>-180340</wp:posOffset>
          </wp:positionV>
          <wp:extent cx="157480" cy="157480"/>
          <wp:effectExtent l="0" t="0" r="0" b="0"/>
          <wp:wrapNone/>
          <wp:docPr id="1" name="Graphic 1"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net.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7480" cy="15748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5168" behindDoc="0" locked="0" layoutInCell="1" allowOverlap="1" wp14:anchorId="7B11F54E" wp14:editId="4FBA48D8">
              <wp:simplePos x="0" y="0"/>
              <wp:positionH relativeFrom="column">
                <wp:posOffset>4807424</wp:posOffset>
              </wp:positionH>
              <wp:positionV relativeFrom="paragraph">
                <wp:posOffset>-226695</wp:posOffset>
              </wp:positionV>
              <wp:extent cx="1071245" cy="228600"/>
              <wp:effectExtent l="0" t="0" r="0" b="0"/>
              <wp:wrapNone/>
              <wp:docPr id="1311670410" name="Textové pole 2"/>
              <wp:cNvGraphicFramePr/>
              <a:graphic xmlns:a="http://schemas.openxmlformats.org/drawingml/2006/main">
                <a:graphicData uri="http://schemas.microsoft.com/office/word/2010/wordprocessingShape">
                  <wps:wsp>
                    <wps:cNvSpPr txBox="1"/>
                    <wps:spPr>
                      <a:xfrm>
                        <a:off x="0" y="0"/>
                        <a:ext cx="1071245" cy="228600"/>
                      </a:xfrm>
                      <a:prstGeom prst="rect">
                        <a:avLst/>
                      </a:prstGeom>
                      <a:noFill/>
                      <a:ln w="6350">
                        <a:noFill/>
                      </a:ln>
                    </wps:spPr>
                    <wps:txbx>
                      <w:txbxContent>
                        <w:p w14:paraId="34F8BABF" w14:textId="55664894" w:rsidR="00D22403" w:rsidRPr="009A152F" w:rsidRDefault="003675E6" w:rsidP="00D22403">
                          <w:pPr>
                            <w:pStyle w:val="T"/>
                            <w:tabs>
                              <w:tab w:val="clear" w:pos="255"/>
                              <w:tab w:val="left" w:pos="309"/>
                            </w:tabs>
                            <w:rPr>
                              <w:color w:val="60CAF3" w:themeColor="accent4" w:themeTint="99"/>
                              <w:sz w:val="16"/>
                              <w:szCs w:val="16"/>
                              <w:lang w:val="sk-SK"/>
                            </w:rPr>
                          </w:pPr>
                          <w:r w:rsidRPr="00F86579">
                            <w:rPr>
                              <w:rStyle w:val="TN"/>
                              <w:color w:val="60CAF3" w:themeColor="accent4" w:themeTint="99"/>
                              <w:sz w:val="16"/>
                              <w:szCs w:val="16"/>
                              <w:lang w:val="sk-SK"/>
                            </w:rPr>
                            <w:t>editelgroup.com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11F54E" id="_x0000_t202" coordsize="21600,21600" o:spt="202" path="m,l,21600r21600,l21600,xe">
              <v:stroke joinstyle="miter"/>
              <v:path gradientshapeok="t" o:connecttype="rect"/>
            </v:shapetype>
            <v:shape id="Textové pole 2" o:spid="_x0000_s1026" type="#_x0000_t202" style="position:absolute;margin-left:378.55pt;margin-top:-17.85pt;width:84.3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" filled="f" stroked="f" strokeweight=".5pt">
              <v:textbox>
                <w:txbxContent>
                  <w:p w14:paraId="34F8BABF" w14:textId="55664894" w:rsidR="00D22403" w:rsidRPr="009A152F" w:rsidRDefault="003675E6" w:rsidP="00D22403">
                    <w:pPr>
                      <w:pStyle w:val="T"/>
                      <w:tabs>
                        <w:tab w:val="clear" w:pos="255"/>
                        <w:tab w:val="left" w:pos="309"/>
                      </w:tabs>
                      <w:rPr>
                        <w:color w:val="60CAF3" w:themeColor="accent4" w:themeTint="99"/>
                        <w:sz w:val="16"/>
                        <w:szCs w:val="16"/>
                        <w:lang w:val="sk-SK"/>
                      </w:rPr>
                    </w:pPr>
                    <w:r w:rsidRPr="00F86579">
                      <w:rPr>
                        <w:rStyle w:val="TN"/>
                        <w:color w:val="60CAF3" w:themeColor="accent4" w:themeTint="99"/>
                        <w:sz w:val="16"/>
                        <w:szCs w:val="16"/>
                        <w:lang w:val="sk-SK"/>
                      </w:rPr>
                      <w:t>editelgroup.com</w:t>
                    </w:r>
                  </w:p>
                </w:txbxContent>
              </v:textbox>
            </v:shape>
          </w:pict>
        </mc:Fallback>
      </mc:AlternateContent>
    </w:r>
    <w:r w:rsidR="00682DC2">
      <w:rPr>
        <w:noProof/>
      </w:rPr>
      <w:drawing>
        <wp:anchor distT="0" distB="0" distL="114300" distR="114300" simplePos="0" relativeHeight="251677696" behindDoc="1" locked="0" layoutInCell="1" allowOverlap="1" wp14:anchorId="3E5028DE" wp14:editId="50DCE6E3">
          <wp:simplePos x="0" y="0"/>
          <wp:positionH relativeFrom="column">
            <wp:posOffset>-1424690</wp:posOffset>
          </wp:positionH>
          <wp:positionV relativeFrom="paragraph">
            <wp:posOffset>-228826</wp:posOffset>
          </wp:positionV>
          <wp:extent cx="10837253" cy="2724039"/>
          <wp:effectExtent l="0" t="0" r="254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51359" cy="27275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21AAC" w14:textId="77777777" w:rsidR="0062014E" w:rsidRDefault="0062014E" w:rsidP="00D22403">
      <w:r>
        <w:separator/>
      </w:r>
    </w:p>
  </w:footnote>
  <w:footnote w:type="continuationSeparator" w:id="0">
    <w:p w14:paraId="022B3179" w14:textId="77777777" w:rsidR="0062014E" w:rsidRDefault="0062014E" w:rsidP="00D22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3D7D5" w14:textId="60BBEA05" w:rsidR="00B10E41" w:rsidRDefault="00307EBE">
    <w:pPr>
      <w:pStyle w:val="Kopfzeile"/>
    </w:pPr>
    <w:r>
      <w:rPr>
        <w:noProof/>
      </w:rPr>
      <w:drawing>
        <wp:anchor distT="0" distB="0" distL="114300" distR="114300" simplePos="0" relativeHeight="251678720" behindDoc="0" locked="0" layoutInCell="1" allowOverlap="1" wp14:anchorId="289855BD" wp14:editId="6D7D4544">
          <wp:simplePos x="0" y="0"/>
          <wp:positionH relativeFrom="margin">
            <wp:posOffset>4685030</wp:posOffset>
          </wp:positionH>
          <wp:positionV relativeFrom="paragraph">
            <wp:posOffset>56354</wp:posOffset>
          </wp:positionV>
          <wp:extent cx="1152525" cy="219399"/>
          <wp:effectExtent l="0" t="0" r="0" b="9525"/>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DITEL Group_blue.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152525" cy="219399"/>
                  </a:xfrm>
                  <a:prstGeom prst="rect">
                    <a:avLst/>
                  </a:prstGeom>
                </pic:spPr>
              </pic:pic>
            </a:graphicData>
          </a:graphic>
          <wp14:sizeRelH relativeFrom="page">
            <wp14:pctWidth>0</wp14:pctWidth>
          </wp14:sizeRelH>
          <wp14:sizeRelV relativeFrom="page">
            <wp14:pctHeight>0</wp14:pctHeight>
          </wp14:sizeRelV>
        </wp:anchor>
      </w:drawing>
    </w:r>
    <w:r w:rsidR="001403BB">
      <w:tab/>
    </w:r>
    <w:r w:rsidR="001403BB">
      <w:tab/>
    </w:r>
  </w:p>
  <w:p w14:paraId="1C59FA60" w14:textId="01BEBFE3" w:rsidR="001403BB" w:rsidRDefault="001403BB">
    <w:pPr>
      <w:pStyle w:val="Kopfzeile"/>
    </w:pPr>
  </w:p>
  <w:p w14:paraId="33DC0349" w14:textId="364ABDD4" w:rsidR="001403BB" w:rsidRPr="00422B0E" w:rsidRDefault="001403BB">
    <w:pPr>
      <w:pStyle w:val="Kopfzeile"/>
      <w:rPr>
        <w:rFonts w:ascii="HelveticaNeueLT Pro 55 Roman" w:hAnsi="HelveticaNeueLT Pro 55 Roman"/>
        <w:lang w:val="de-DE"/>
      </w:rPr>
    </w:pPr>
    <w:r w:rsidRPr="00422B0E">
      <w:rPr>
        <w:rFonts w:ascii="HelveticaNeueLT Pro 55 Roman" w:hAnsi="HelveticaNeueLT Pro 55 Roman"/>
        <w:lang w:val="de-DE"/>
      </w:rPr>
      <w:t>PRESS</w:t>
    </w:r>
    <w:r w:rsidR="00321B72">
      <w:rPr>
        <w:rFonts w:ascii="HelveticaNeueLT Pro 55 Roman" w:hAnsi="HelveticaNeueLT Pro 55 Roman"/>
        <w:lang w:val="de-DE"/>
      </w:rPr>
      <w:t xml:space="preserve"> RELEASE</w:t>
    </w:r>
  </w:p>
  <w:p w14:paraId="00CD340F" w14:textId="77777777" w:rsidR="001403BB" w:rsidRDefault="001403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7E18"/>
    <w:multiLevelType w:val="hybridMultilevel"/>
    <w:tmpl w:val="8856D7DE"/>
    <w:lvl w:ilvl="0" w:tplc="21BCB126">
      <w:start w:val="1"/>
      <w:numFmt w:val="decimal"/>
      <w:lvlText w:val="%1."/>
      <w:lvlJc w:val="left"/>
      <w:pPr>
        <w:ind w:left="1020" w:hanging="360"/>
      </w:pPr>
    </w:lvl>
    <w:lvl w:ilvl="1" w:tplc="82CC2C12">
      <w:start w:val="1"/>
      <w:numFmt w:val="decimal"/>
      <w:lvlText w:val="%2."/>
      <w:lvlJc w:val="left"/>
      <w:pPr>
        <w:ind w:left="1020" w:hanging="360"/>
      </w:pPr>
    </w:lvl>
    <w:lvl w:ilvl="2" w:tplc="146CEEC2">
      <w:start w:val="1"/>
      <w:numFmt w:val="decimal"/>
      <w:lvlText w:val="%3."/>
      <w:lvlJc w:val="left"/>
      <w:pPr>
        <w:ind w:left="1020" w:hanging="360"/>
      </w:pPr>
    </w:lvl>
    <w:lvl w:ilvl="3" w:tplc="43F8D73E">
      <w:start w:val="1"/>
      <w:numFmt w:val="decimal"/>
      <w:lvlText w:val="%4."/>
      <w:lvlJc w:val="left"/>
      <w:pPr>
        <w:ind w:left="1020" w:hanging="360"/>
      </w:pPr>
    </w:lvl>
    <w:lvl w:ilvl="4" w:tplc="DEA04EE2">
      <w:start w:val="1"/>
      <w:numFmt w:val="decimal"/>
      <w:lvlText w:val="%5."/>
      <w:lvlJc w:val="left"/>
      <w:pPr>
        <w:ind w:left="1020" w:hanging="360"/>
      </w:pPr>
    </w:lvl>
    <w:lvl w:ilvl="5" w:tplc="AE5A26D0">
      <w:start w:val="1"/>
      <w:numFmt w:val="decimal"/>
      <w:lvlText w:val="%6."/>
      <w:lvlJc w:val="left"/>
      <w:pPr>
        <w:ind w:left="1020" w:hanging="360"/>
      </w:pPr>
    </w:lvl>
    <w:lvl w:ilvl="6" w:tplc="71AEBA30">
      <w:start w:val="1"/>
      <w:numFmt w:val="decimal"/>
      <w:lvlText w:val="%7."/>
      <w:lvlJc w:val="left"/>
      <w:pPr>
        <w:ind w:left="1020" w:hanging="360"/>
      </w:pPr>
    </w:lvl>
    <w:lvl w:ilvl="7" w:tplc="42DA121C">
      <w:start w:val="1"/>
      <w:numFmt w:val="decimal"/>
      <w:lvlText w:val="%8."/>
      <w:lvlJc w:val="left"/>
      <w:pPr>
        <w:ind w:left="1020" w:hanging="360"/>
      </w:pPr>
    </w:lvl>
    <w:lvl w:ilvl="8" w:tplc="235A940A">
      <w:start w:val="1"/>
      <w:numFmt w:val="decimal"/>
      <w:lvlText w:val="%9."/>
      <w:lvlJc w:val="left"/>
      <w:pPr>
        <w:ind w:left="1020" w:hanging="360"/>
      </w:pPr>
    </w:lvl>
  </w:abstractNum>
  <w:num w:numId="1" w16cid:durableId="544291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403"/>
    <w:rsid w:val="000C3C94"/>
    <w:rsid w:val="000C7520"/>
    <w:rsid w:val="000D270D"/>
    <w:rsid w:val="000D33BB"/>
    <w:rsid w:val="001301C6"/>
    <w:rsid w:val="001403BB"/>
    <w:rsid w:val="00180FD0"/>
    <w:rsid w:val="001C3168"/>
    <w:rsid w:val="001C72EC"/>
    <w:rsid w:val="001E2F5B"/>
    <w:rsid w:val="00207782"/>
    <w:rsid w:val="00215194"/>
    <w:rsid w:val="002172AF"/>
    <w:rsid w:val="00237E0E"/>
    <w:rsid w:val="002624C8"/>
    <w:rsid w:val="002C2D04"/>
    <w:rsid w:val="002E1684"/>
    <w:rsid w:val="002F39D6"/>
    <w:rsid w:val="00307EBE"/>
    <w:rsid w:val="00321B72"/>
    <w:rsid w:val="00334F23"/>
    <w:rsid w:val="0033625C"/>
    <w:rsid w:val="0035579B"/>
    <w:rsid w:val="003675E6"/>
    <w:rsid w:val="00392186"/>
    <w:rsid w:val="003F34EF"/>
    <w:rsid w:val="00422B0E"/>
    <w:rsid w:val="004243C5"/>
    <w:rsid w:val="004423C4"/>
    <w:rsid w:val="0044279F"/>
    <w:rsid w:val="004A2A56"/>
    <w:rsid w:val="004A2CD8"/>
    <w:rsid w:val="004B1BCE"/>
    <w:rsid w:val="004C266E"/>
    <w:rsid w:val="004E7C8A"/>
    <w:rsid w:val="00577260"/>
    <w:rsid w:val="005A04DB"/>
    <w:rsid w:val="005A3841"/>
    <w:rsid w:val="005B11C7"/>
    <w:rsid w:val="005F12E9"/>
    <w:rsid w:val="005F2B3C"/>
    <w:rsid w:val="00601467"/>
    <w:rsid w:val="0062014E"/>
    <w:rsid w:val="00632DF7"/>
    <w:rsid w:val="00673B6D"/>
    <w:rsid w:val="00682DC2"/>
    <w:rsid w:val="006D0916"/>
    <w:rsid w:val="006D4FA3"/>
    <w:rsid w:val="006E2293"/>
    <w:rsid w:val="00733197"/>
    <w:rsid w:val="0076732D"/>
    <w:rsid w:val="00854070"/>
    <w:rsid w:val="008B2C25"/>
    <w:rsid w:val="008C606A"/>
    <w:rsid w:val="00910D2B"/>
    <w:rsid w:val="0091153C"/>
    <w:rsid w:val="00950EAE"/>
    <w:rsid w:val="0095462B"/>
    <w:rsid w:val="00981568"/>
    <w:rsid w:val="009A152F"/>
    <w:rsid w:val="009E7E66"/>
    <w:rsid w:val="00A1747C"/>
    <w:rsid w:val="00A62018"/>
    <w:rsid w:val="00A91905"/>
    <w:rsid w:val="00AA6215"/>
    <w:rsid w:val="00AC1ACC"/>
    <w:rsid w:val="00AC34E8"/>
    <w:rsid w:val="00AD054C"/>
    <w:rsid w:val="00B028D8"/>
    <w:rsid w:val="00B05741"/>
    <w:rsid w:val="00B10E41"/>
    <w:rsid w:val="00B241AD"/>
    <w:rsid w:val="00B65335"/>
    <w:rsid w:val="00BE51D3"/>
    <w:rsid w:val="00C018E7"/>
    <w:rsid w:val="00C25D88"/>
    <w:rsid w:val="00C3333A"/>
    <w:rsid w:val="00C36453"/>
    <w:rsid w:val="00CA75F5"/>
    <w:rsid w:val="00CC1EF7"/>
    <w:rsid w:val="00CE5003"/>
    <w:rsid w:val="00CF45D6"/>
    <w:rsid w:val="00D03F24"/>
    <w:rsid w:val="00D22403"/>
    <w:rsid w:val="00DB43DD"/>
    <w:rsid w:val="00DD5C24"/>
    <w:rsid w:val="00DF5D5B"/>
    <w:rsid w:val="00DF66E4"/>
    <w:rsid w:val="00EE7C45"/>
    <w:rsid w:val="00F23FED"/>
    <w:rsid w:val="00F86579"/>
    <w:rsid w:val="00FF7C6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016DF"/>
  <w15:chartTrackingRefBased/>
  <w15:docId w15:val="{965D5ECC-6ED8-FB45-9D9B-FA02A8B07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270D"/>
    <w:pPr>
      <w:spacing w:after="0" w:line="240" w:lineRule="auto"/>
    </w:pPr>
    <w:rPr>
      <w:kern w:val="0"/>
      <w:lang w:val="de-DE"/>
      <w14:ligatures w14:val="none"/>
    </w:rPr>
  </w:style>
  <w:style w:type="paragraph" w:styleId="berschrift1">
    <w:name w:val="heading 1"/>
    <w:basedOn w:val="Standard"/>
    <w:next w:val="Standard"/>
    <w:link w:val="berschrift1Zchn"/>
    <w:uiPriority w:val="9"/>
    <w:qFormat/>
    <w:rsid w:val="00D2240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sk-SK"/>
      <w14:ligatures w14:val="standardContextual"/>
    </w:rPr>
  </w:style>
  <w:style w:type="paragraph" w:styleId="berschrift2">
    <w:name w:val="heading 2"/>
    <w:basedOn w:val="Standard"/>
    <w:next w:val="Standard"/>
    <w:link w:val="berschrift2Zchn"/>
    <w:uiPriority w:val="9"/>
    <w:semiHidden/>
    <w:unhideWhenUsed/>
    <w:qFormat/>
    <w:rsid w:val="00D2240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sk-SK"/>
      <w14:ligatures w14:val="standardContextual"/>
    </w:rPr>
  </w:style>
  <w:style w:type="paragraph" w:styleId="berschrift3">
    <w:name w:val="heading 3"/>
    <w:basedOn w:val="Standard"/>
    <w:next w:val="Standard"/>
    <w:link w:val="berschrift3Zchn"/>
    <w:uiPriority w:val="9"/>
    <w:semiHidden/>
    <w:unhideWhenUsed/>
    <w:qFormat/>
    <w:rsid w:val="00D22403"/>
    <w:pPr>
      <w:keepNext/>
      <w:keepLines/>
      <w:spacing w:before="160" w:after="80" w:line="278" w:lineRule="auto"/>
      <w:outlineLvl w:val="2"/>
    </w:pPr>
    <w:rPr>
      <w:rFonts w:eastAsiaTheme="majorEastAsia" w:cstheme="majorBidi"/>
      <w:color w:val="0F4761" w:themeColor="accent1" w:themeShade="BF"/>
      <w:kern w:val="2"/>
      <w:sz w:val="28"/>
      <w:szCs w:val="28"/>
      <w:lang w:val="sk-SK"/>
      <w14:ligatures w14:val="standardContextual"/>
    </w:rPr>
  </w:style>
  <w:style w:type="paragraph" w:styleId="berschrift4">
    <w:name w:val="heading 4"/>
    <w:basedOn w:val="Standard"/>
    <w:next w:val="Standard"/>
    <w:link w:val="berschrift4Zchn"/>
    <w:uiPriority w:val="9"/>
    <w:semiHidden/>
    <w:unhideWhenUsed/>
    <w:qFormat/>
    <w:rsid w:val="00D22403"/>
    <w:pPr>
      <w:keepNext/>
      <w:keepLines/>
      <w:spacing w:before="80" w:after="40" w:line="278" w:lineRule="auto"/>
      <w:outlineLvl w:val="3"/>
    </w:pPr>
    <w:rPr>
      <w:rFonts w:eastAsiaTheme="majorEastAsia" w:cstheme="majorBidi"/>
      <w:i/>
      <w:iCs/>
      <w:color w:val="0F4761" w:themeColor="accent1" w:themeShade="BF"/>
      <w:kern w:val="2"/>
      <w:lang w:val="sk-SK"/>
      <w14:ligatures w14:val="standardContextual"/>
    </w:rPr>
  </w:style>
  <w:style w:type="paragraph" w:styleId="berschrift5">
    <w:name w:val="heading 5"/>
    <w:basedOn w:val="Standard"/>
    <w:next w:val="Standard"/>
    <w:link w:val="berschrift5Zchn"/>
    <w:uiPriority w:val="9"/>
    <w:semiHidden/>
    <w:unhideWhenUsed/>
    <w:qFormat/>
    <w:rsid w:val="00D22403"/>
    <w:pPr>
      <w:keepNext/>
      <w:keepLines/>
      <w:spacing w:before="80" w:after="40" w:line="278" w:lineRule="auto"/>
      <w:outlineLvl w:val="4"/>
    </w:pPr>
    <w:rPr>
      <w:rFonts w:eastAsiaTheme="majorEastAsia" w:cstheme="majorBidi"/>
      <w:color w:val="0F4761" w:themeColor="accent1" w:themeShade="BF"/>
      <w:kern w:val="2"/>
      <w:lang w:val="sk-SK"/>
      <w14:ligatures w14:val="standardContextual"/>
    </w:rPr>
  </w:style>
  <w:style w:type="paragraph" w:styleId="berschrift6">
    <w:name w:val="heading 6"/>
    <w:basedOn w:val="Standard"/>
    <w:next w:val="Standard"/>
    <w:link w:val="berschrift6Zchn"/>
    <w:uiPriority w:val="9"/>
    <w:semiHidden/>
    <w:unhideWhenUsed/>
    <w:qFormat/>
    <w:rsid w:val="00D22403"/>
    <w:pPr>
      <w:keepNext/>
      <w:keepLines/>
      <w:spacing w:before="40" w:line="278" w:lineRule="auto"/>
      <w:outlineLvl w:val="5"/>
    </w:pPr>
    <w:rPr>
      <w:rFonts w:eastAsiaTheme="majorEastAsia" w:cstheme="majorBidi"/>
      <w:i/>
      <w:iCs/>
      <w:color w:val="595959" w:themeColor="text1" w:themeTint="A6"/>
      <w:kern w:val="2"/>
      <w:lang w:val="sk-SK"/>
      <w14:ligatures w14:val="standardContextual"/>
    </w:rPr>
  </w:style>
  <w:style w:type="paragraph" w:styleId="berschrift7">
    <w:name w:val="heading 7"/>
    <w:basedOn w:val="Standard"/>
    <w:next w:val="Standard"/>
    <w:link w:val="berschrift7Zchn"/>
    <w:uiPriority w:val="9"/>
    <w:semiHidden/>
    <w:unhideWhenUsed/>
    <w:qFormat/>
    <w:rsid w:val="00D22403"/>
    <w:pPr>
      <w:keepNext/>
      <w:keepLines/>
      <w:spacing w:before="40" w:line="278" w:lineRule="auto"/>
      <w:outlineLvl w:val="6"/>
    </w:pPr>
    <w:rPr>
      <w:rFonts w:eastAsiaTheme="majorEastAsia" w:cstheme="majorBidi"/>
      <w:color w:val="595959" w:themeColor="text1" w:themeTint="A6"/>
      <w:kern w:val="2"/>
      <w:lang w:val="sk-SK"/>
      <w14:ligatures w14:val="standardContextual"/>
    </w:rPr>
  </w:style>
  <w:style w:type="paragraph" w:styleId="berschrift8">
    <w:name w:val="heading 8"/>
    <w:basedOn w:val="Standard"/>
    <w:next w:val="Standard"/>
    <w:link w:val="berschrift8Zchn"/>
    <w:uiPriority w:val="9"/>
    <w:semiHidden/>
    <w:unhideWhenUsed/>
    <w:qFormat/>
    <w:rsid w:val="00D22403"/>
    <w:pPr>
      <w:keepNext/>
      <w:keepLines/>
      <w:spacing w:line="278" w:lineRule="auto"/>
      <w:outlineLvl w:val="7"/>
    </w:pPr>
    <w:rPr>
      <w:rFonts w:eastAsiaTheme="majorEastAsia" w:cstheme="majorBidi"/>
      <w:i/>
      <w:iCs/>
      <w:color w:val="272727" w:themeColor="text1" w:themeTint="D8"/>
      <w:kern w:val="2"/>
      <w:lang w:val="sk-SK"/>
      <w14:ligatures w14:val="standardContextual"/>
    </w:rPr>
  </w:style>
  <w:style w:type="paragraph" w:styleId="berschrift9">
    <w:name w:val="heading 9"/>
    <w:basedOn w:val="Standard"/>
    <w:next w:val="Standard"/>
    <w:link w:val="berschrift9Zchn"/>
    <w:uiPriority w:val="9"/>
    <w:semiHidden/>
    <w:unhideWhenUsed/>
    <w:qFormat/>
    <w:rsid w:val="00D22403"/>
    <w:pPr>
      <w:keepNext/>
      <w:keepLines/>
      <w:spacing w:line="278" w:lineRule="auto"/>
      <w:outlineLvl w:val="8"/>
    </w:pPr>
    <w:rPr>
      <w:rFonts w:eastAsiaTheme="majorEastAsia" w:cstheme="majorBidi"/>
      <w:color w:val="272727" w:themeColor="text1" w:themeTint="D8"/>
      <w:kern w:val="2"/>
      <w:lang w:val="sk-SK"/>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2240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2240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2240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2240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2240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2240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2240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2240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22403"/>
    <w:rPr>
      <w:rFonts w:eastAsiaTheme="majorEastAsia" w:cstheme="majorBidi"/>
      <w:color w:val="272727" w:themeColor="text1" w:themeTint="D8"/>
    </w:rPr>
  </w:style>
  <w:style w:type="paragraph" w:styleId="Titel">
    <w:name w:val="Title"/>
    <w:basedOn w:val="Standard"/>
    <w:next w:val="Standard"/>
    <w:link w:val="TitelZchn"/>
    <w:uiPriority w:val="10"/>
    <w:qFormat/>
    <w:rsid w:val="00D22403"/>
    <w:pPr>
      <w:spacing w:after="80"/>
      <w:contextualSpacing/>
    </w:pPr>
    <w:rPr>
      <w:rFonts w:asciiTheme="majorHAnsi" w:eastAsiaTheme="majorEastAsia" w:hAnsiTheme="majorHAnsi" w:cstheme="majorBidi"/>
      <w:spacing w:val="-10"/>
      <w:kern w:val="28"/>
      <w:sz w:val="56"/>
      <w:szCs w:val="56"/>
      <w:lang w:val="sk-SK"/>
      <w14:ligatures w14:val="standardContextual"/>
    </w:rPr>
  </w:style>
  <w:style w:type="character" w:customStyle="1" w:styleId="TitelZchn">
    <w:name w:val="Titel Zchn"/>
    <w:basedOn w:val="Absatz-Standardschriftart"/>
    <w:link w:val="Titel"/>
    <w:uiPriority w:val="10"/>
    <w:rsid w:val="00D2240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22403"/>
    <w:pPr>
      <w:numPr>
        <w:ilvl w:val="1"/>
      </w:numPr>
      <w:spacing w:after="160" w:line="278" w:lineRule="auto"/>
    </w:pPr>
    <w:rPr>
      <w:rFonts w:eastAsiaTheme="majorEastAsia" w:cstheme="majorBidi"/>
      <w:color w:val="595959" w:themeColor="text1" w:themeTint="A6"/>
      <w:spacing w:val="15"/>
      <w:kern w:val="2"/>
      <w:sz w:val="28"/>
      <w:szCs w:val="28"/>
      <w:lang w:val="sk-SK"/>
      <w14:ligatures w14:val="standardContextual"/>
    </w:rPr>
  </w:style>
  <w:style w:type="character" w:customStyle="1" w:styleId="UntertitelZchn">
    <w:name w:val="Untertitel Zchn"/>
    <w:basedOn w:val="Absatz-Standardschriftart"/>
    <w:link w:val="Untertitel"/>
    <w:uiPriority w:val="11"/>
    <w:rsid w:val="00D2240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22403"/>
    <w:pPr>
      <w:spacing w:before="160" w:after="160" w:line="278" w:lineRule="auto"/>
      <w:jc w:val="center"/>
    </w:pPr>
    <w:rPr>
      <w:i/>
      <w:iCs/>
      <w:color w:val="404040" w:themeColor="text1" w:themeTint="BF"/>
      <w:kern w:val="2"/>
      <w:lang w:val="sk-SK"/>
      <w14:ligatures w14:val="standardContextual"/>
    </w:rPr>
  </w:style>
  <w:style w:type="character" w:customStyle="1" w:styleId="ZitatZchn">
    <w:name w:val="Zitat Zchn"/>
    <w:basedOn w:val="Absatz-Standardschriftart"/>
    <w:link w:val="Zitat"/>
    <w:uiPriority w:val="29"/>
    <w:rsid w:val="00D22403"/>
    <w:rPr>
      <w:i/>
      <w:iCs/>
      <w:color w:val="404040" w:themeColor="text1" w:themeTint="BF"/>
    </w:rPr>
  </w:style>
  <w:style w:type="paragraph" w:styleId="Listenabsatz">
    <w:name w:val="List Paragraph"/>
    <w:basedOn w:val="Standard"/>
    <w:uiPriority w:val="34"/>
    <w:qFormat/>
    <w:rsid w:val="00D22403"/>
    <w:pPr>
      <w:spacing w:after="160" w:line="278" w:lineRule="auto"/>
      <w:ind w:left="720"/>
      <w:contextualSpacing/>
    </w:pPr>
    <w:rPr>
      <w:kern w:val="2"/>
      <w:lang w:val="sk-SK"/>
      <w14:ligatures w14:val="standardContextual"/>
    </w:rPr>
  </w:style>
  <w:style w:type="character" w:styleId="IntensiveHervorhebung">
    <w:name w:val="Intense Emphasis"/>
    <w:basedOn w:val="Absatz-Standardschriftart"/>
    <w:uiPriority w:val="21"/>
    <w:qFormat/>
    <w:rsid w:val="00D22403"/>
    <w:rPr>
      <w:i/>
      <w:iCs/>
      <w:color w:val="0F4761" w:themeColor="accent1" w:themeShade="BF"/>
    </w:rPr>
  </w:style>
  <w:style w:type="paragraph" w:styleId="IntensivesZitat">
    <w:name w:val="Intense Quote"/>
    <w:basedOn w:val="Standard"/>
    <w:next w:val="Standard"/>
    <w:link w:val="IntensivesZitatZchn"/>
    <w:uiPriority w:val="30"/>
    <w:qFormat/>
    <w:rsid w:val="00D22403"/>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lang w:val="sk-SK"/>
      <w14:ligatures w14:val="standardContextual"/>
    </w:rPr>
  </w:style>
  <w:style w:type="character" w:customStyle="1" w:styleId="IntensivesZitatZchn">
    <w:name w:val="Intensives Zitat Zchn"/>
    <w:basedOn w:val="Absatz-Standardschriftart"/>
    <w:link w:val="IntensivesZitat"/>
    <w:uiPriority w:val="30"/>
    <w:rsid w:val="00D22403"/>
    <w:rPr>
      <w:i/>
      <w:iCs/>
      <w:color w:val="0F4761" w:themeColor="accent1" w:themeShade="BF"/>
    </w:rPr>
  </w:style>
  <w:style w:type="character" w:styleId="IntensiverVerweis">
    <w:name w:val="Intense Reference"/>
    <w:basedOn w:val="Absatz-Standardschriftart"/>
    <w:uiPriority w:val="32"/>
    <w:qFormat/>
    <w:rsid w:val="00D22403"/>
    <w:rPr>
      <w:b/>
      <w:bCs/>
      <w:smallCaps/>
      <w:color w:val="0F4761" w:themeColor="accent1" w:themeShade="BF"/>
      <w:spacing w:val="5"/>
    </w:rPr>
  </w:style>
  <w:style w:type="paragraph" w:styleId="Kopfzeile">
    <w:name w:val="header"/>
    <w:basedOn w:val="Standard"/>
    <w:link w:val="KopfzeileZchn"/>
    <w:uiPriority w:val="99"/>
    <w:unhideWhenUsed/>
    <w:rsid w:val="00D22403"/>
    <w:pPr>
      <w:tabs>
        <w:tab w:val="center" w:pos="4536"/>
        <w:tab w:val="right" w:pos="9072"/>
      </w:tabs>
    </w:pPr>
    <w:rPr>
      <w:kern w:val="2"/>
      <w:lang w:val="sk-SK"/>
      <w14:ligatures w14:val="standardContextual"/>
    </w:rPr>
  </w:style>
  <w:style w:type="character" w:customStyle="1" w:styleId="KopfzeileZchn">
    <w:name w:val="Kopfzeile Zchn"/>
    <w:basedOn w:val="Absatz-Standardschriftart"/>
    <w:link w:val="Kopfzeile"/>
    <w:uiPriority w:val="99"/>
    <w:rsid w:val="00D22403"/>
  </w:style>
  <w:style w:type="paragraph" w:styleId="Fuzeile">
    <w:name w:val="footer"/>
    <w:basedOn w:val="Standard"/>
    <w:link w:val="FuzeileZchn"/>
    <w:uiPriority w:val="99"/>
    <w:unhideWhenUsed/>
    <w:rsid w:val="00D22403"/>
    <w:pPr>
      <w:tabs>
        <w:tab w:val="center" w:pos="4536"/>
        <w:tab w:val="right" w:pos="9072"/>
      </w:tabs>
    </w:pPr>
    <w:rPr>
      <w:kern w:val="2"/>
      <w:lang w:val="sk-SK"/>
      <w14:ligatures w14:val="standardContextual"/>
    </w:rPr>
  </w:style>
  <w:style w:type="character" w:customStyle="1" w:styleId="FuzeileZchn">
    <w:name w:val="Fußzeile Zchn"/>
    <w:basedOn w:val="Absatz-Standardschriftart"/>
    <w:link w:val="Fuzeile"/>
    <w:uiPriority w:val="99"/>
    <w:rsid w:val="00D22403"/>
  </w:style>
  <w:style w:type="table" w:styleId="Tabellenraster">
    <w:name w:val="Table Grid"/>
    <w:basedOn w:val="NormaleTabelle"/>
    <w:uiPriority w:val="39"/>
    <w:rsid w:val="00D22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Standard"/>
    <w:uiPriority w:val="99"/>
    <w:rsid w:val="00D22403"/>
    <w:pPr>
      <w:tabs>
        <w:tab w:val="left" w:pos="255"/>
      </w:tabs>
      <w:suppressAutoHyphens/>
      <w:autoSpaceDE w:val="0"/>
      <w:autoSpaceDN w:val="0"/>
      <w:adjustRightInd w:val="0"/>
      <w:spacing w:line="200" w:lineRule="atLeast"/>
      <w:textAlignment w:val="center"/>
    </w:pPr>
    <w:rPr>
      <w:rFonts w:ascii="HelveticaNeueLT Pro 55 Roman" w:hAnsi="HelveticaNeueLT Pro 55 Roman" w:cs="HelveticaNeueLT Pro 55 Roman"/>
      <w:b/>
      <w:bCs/>
      <w:color w:val="000000"/>
      <w:spacing w:val="2"/>
      <w:sz w:val="15"/>
      <w:szCs w:val="15"/>
      <w14:ligatures w14:val="standardContextual"/>
    </w:rPr>
  </w:style>
  <w:style w:type="character" w:customStyle="1" w:styleId="TN">
    <w:name w:val="TN"/>
    <w:uiPriority w:val="99"/>
    <w:rsid w:val="00D22403"/>
    <w:rPr>
      <w:rFonts w:ascii="HelveticaNeueLT Pro 55 Roman" w:hAnsi="HelveticaNeueLT Pro 55 Roman" w:cs="HelveticaNeueLT Pro 55 Roman"/>
      <w:color w:val="000000"/>
      <w:sz w:val="15"/>
      <w:szCs w:val="15"/>
    </w:rPr>
  </w:style>
  <w:style w:type="character" w:styleId="Hyperlink">
    <w:name w:val="Hyperlink"/>
    <w:basedOn w:val="Absatz-Standardschriftart"/>
    <w:uiPriority w:val="99"/>
    <w:unhideWhenUsed/>
    <w:rsid w:val="000D270D"/>
    <w:rPr>
      <w:color w:val="0000FF"/>
      <w:u w:val="single"/>
    </w:rPr>
  </w:style>
  <w:style w:type="character" w:styleId="BesuchterLink">
    <w:name w:val="FollowedHyperlink"/>
    <w:basedOn w:val="Absatz-Standardschriftart"/>
    <w:uiPriority w:val="99"/>
    <w:semiHidden/>
    <w:unhideWhenUsed/>
    <w:rsid w:val="000D270D"/>
    <w:rPr>
      <w:color w:val="96607D" w:themeColor="followedHyperlink"/>
      <w:u w:val="single"/>
    </w:rPr>
  </w:style>
  <w:style w:type="character" w:styleId="NichtaufgelsteErwhnung">
    <w:name w:val="Unresolved Mention"/>
    <w:basedOn w:val="Absatz-Standardschriftart"/>
    <w:uiPriority w:val="99"/>
    <w:semiHidden/>
    <w:unhideWhenUsed/>
    <w:rsid w:val="000D270D"/>
    <w:rPr>
      <w:color w:val="605E5C"/>
      <w:shd w:val="clear" w:color="auto" w:fill="E1DFDD"/>
    </w:rPr>
  </w:style>
  <w:style w:type="character" w:styleId="Kommentarzeichen">
    <w:name w:val="annotation reference"/>
    <w:basedOn w:val="Absatz-Standardschriftart"/>
    <w:uiPriority w:val="99"/>
    <w:semiHidden/>
    <w:unhideWhenUsed/>
    <w:rsid w:val="00DD5C24"/>
    <w:rPr>
      <w:sz w:val="16"/>
      <w:szCs w:val="16"/>
    </w:rPr>
  </w:style>
  <w:style w:type="paragraph" w:styleId="Kommentartext">
    <w:name w:val="annotation text"/>
    <w:basedOn w:val="Standard"/>
    <w:link w:val="KommentartextZchn"/>
    <w:uiPriority w:val="99"/>
    <w:unhideWhenUsed/>
    <w:rsid w:val="00DD5C24"/>
    <w:rPr>
      <w:sz w:val="20"/>
      <w:szCs w:val="20"/>
    </w:rPr>
  </w:style>
  <w:style w:type="character" w:customStyle="1" w:styleId="KommentartextZchn">
    <w:name w:val="Kommentartext Zchn"/>
    <w:basedOn w:val="Absatz-Standardschriftart"/>
    <w:link w:val="Kommentartext"/>
    <w:uiPriority w:val="99"/>
    <w:rsid w:val="00DD5C24"/>
    <w:rPr>
      <w:kern w:val="0"/>
      <w:sz w:val="20"/>
      <w:szCs w:val="20"/>
      <w:lang w:val="de-DE"/>
      <w14:ligatures w14:val="none"/>
    </w:rPr>
  </w:style>
  <w:style w:type="paragraph" w:styleId="Kommentarthema">
    <w:name w:val="annotation subject"/>
    <w:basedOn w:val="Kommentartext"/>
    <w:next w:val="Kommentartext"/>
    <w:link w:val="KommentarthemaZchn"/>
    <w:uiPriority w:val="99"/>
    <w:semiHidden/>
    <w:unhideWhenUsed/>
    <w:rsid w:val="00DD5C24"/>
    <w:rPr>
      <w:b/>
      <w:bCs/>
    </w:rPr>
  </w:style>
  <w:style w:type="character" w:customStyle="1" w:styleId="KommentarthemaZchn">
    <w:name w:val="Kommentarthema Zchn"/>
    <w:basedOn w:val="KommentartextZchn"/>
    <w:link w:val="Kommentarthema"/>
    <w:uiPriority w:val="99"/>
    <w:semiHidden/>
    <w:rsid w:val="00DD5C24"/>
    <w:rPr>
      <w:b/>
      <w:bCs/>
      <w:kern w:val="0"/>
      <w:sz w:val="20"/>
      <w:szCs w:val="20"/>
      <w:lang w:val="de-DE"/>
      <w14:ligatures w14:val="none"/>
    </w:rPr>
  </w:style>
  <w:style w:type="paragraph" w:styleId="Sprechblasentext">
    <w:name w:val="Balloon Text"/>
    <w:basedOn w:val="Standard"/>
    <w:link w:val="SprechblasentextZchn"/>
    <w:uiPriority w:val="99"/>
    <w:semiHidden/>
    <w:unhideWhenUsed/>
    <w:rsid w:val="00334F2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34F23"/>
    <w:rPr>
      <w:rFonts w:ascii="Segoe UI" w:hAnsi="Segoe UI" w:cs="Segoe UI"/>
      <w:kern w:val="0"/>
      <w:sz w:val="18"/>
      <w:szCs w:val="18"/>
      <w:lang w:val="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36465">
      <w:bodyDiv w:val="1"/>
      <w:marLeft w:val="0"/>
      <w:marRight w:val="0"/>
      <w:marTop w:val="0"/>
      <w:marBottom w:val="0"/>
      <w:divBdr>
        <w:top w:val="none" w:sz="0" w:space="0" w:color="auto"/>
        <w:left w:val="none" w:sz="0" w:space="0" w:color="auto"/>
        <w:bottom w:val="none" w:sz="0" w:space="0" w:color="auto"/>
        <w:right w:val="none" w:sz="0" w:space="0" w:color="auto"/>
      </w:divBdr>
    </w:div>
    <w:div w:id="726415271">
      <w:bodyDiv w:val="1"/>
      <w:marLeft w:val="0"/>
      <w:marRight w:val="0"/>
      <w:marTop w:val="0"/>
      <w:marBottom w:val="0"/>
      <w:divBdr>
        <w:top w:val="none" w:sz="0" w:space="0" w:color="auto"/>
        <w:left w:val="none" w:sz="0" w:space="0" w:color="auto"/>
        <w:bottom w:val="none" w:sz="0" w:space="0" w:color="auto"/>
        <w:right w:val="none" w:sz="0" w:space="0" w:color="auto"/>
      </w:divBdr>
    </w:div>
    <w:div w:id="861357323">
      <w:bodyDiv w:val="1"/>
      <w:marLeft w:val="0"/>
      <w:marRight w:val="0"/>
      <w:marTop w:val="0"/>
      <w:marBottom w:val="0"/>
      <w:divBdr>
        <w:top w:val="none" w:sz="0" w:space="0" w:color="auto"/>
        <w:left w:val="none" w:sz="0" w:space="0" w:color="auto"/>
        <w:bottom w:val="none" w:sz="0" w:space="0" w:color="auto"/>
        <w:right w:val="none" w:sz="0" w:space="0" w:color="auto"/>
      </w:divBdr>
    </w:div>
    <w:div w:id="1420714169">
      <w:bodyDiv w:val="1"/>
      <w:marLeft w:val="0"/>
      <w:marRight w:val="0"/>
      <w:marTop w:val="0"/>
      <w:marBottom w:val="0"/>
      <w:divBdr>
        <w:top w:val="none" w:sz="0" w:space="0" w:color="auto"/>
        <w:left w:val="none" w:sz="0" w:space="0" w:color="auto"/>
        <w:bottom w:val="none" w:sz="0" w:space="0" w:color="auto"/>
        <w:right w:val="none" w:sz="0" w:space="0" w:color="auto"/>
      </w:divBdr>
    </w:div>
    <w:div w:id="1466504548">
      <w:bodyDiv w:val="1"/>
      <w:marLeft w:val="0"/>
      <w:marRight w:val="0"/>
      <w:marTop w:val="0"/>
      <w:marBottom w:val="0"/>
      <w:divBdr>
        <w:top w:val="none" w:sz="0" w:space="0" w:color="auto"/>
        <w:left w:val="none" w:sz="0" w:space="0" w:color="auto"/>
        <w:bottom w:val="none" w:sz="0" w:space="0" w:color="auto"/>
        <w:right w:val="none" w:sz="0" w:space="0" w:color="auto"/>
      </w:divBdr>
    </w:div>
    <w:div w:id="1487941793">
      <w:bodyDiv w:val="1"/>
      <w:marLeft w:val="0"/>
      <w:marRight w:val="0"/>
      <w:marTop w:val="0"/>
      <w:marBottom w:val="0"/>
      <w:divBdr>
        <w:top w:val="none" w:sz="0" w:space="0" w:color="auto"/>
        <w:left w:val="none" w:sz="0" w:space="0" w:color="auto"/>
        <w:bottom w:val="none" w:sz="0" w:space="0" w:color="auto"/>
        <w:right w:val="none" w:sz="0" w:space="0" w:color="auto"/>
      </w:divBdr>
    </w:div>
    <w:div w:id="1586180806">
      <w:bodyDiv w:val="1"/>
      <w:marLeft w:val="0"/>
      <w:marRight w:val="0"/>
      <w:marTop w:val="0"/>
      <w:marBottom w:val="0"/>
      <w:divBdr>
        <w:top w:val="none" w:sz="0" w:space="0" w:color="auto"/>
        <w:left w:val="none" w:sz="0" w:space="0" w:color="auto"/>
        <w:bottom w:val="none" w:sz="0" w:space="0" w:color="auto"/>
        <w:right w:val="none" w:sz="0" w:space="0" w:color="auto"/>
      </w:divBdr>
    </w:div>
    <w:div w:id="1640770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ws@editel.a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ditelgroup.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kw-walter.com/uk/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60aa566-ca88-4f63-abc3-3fbbb83e9efa">
      <Terms xmlns="http://schemas.microsoft.com/office/infopath/2007/PartnerControls"/>
    </lcf76f155ced4ddcb4097134ff3c332f>
    <TaxCatchAll xmlns="bc5d81fc-bd74-410e-bf8a-27e4dd62fa9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06E0587B83D9848A97F7408E56A8630" ma:contentTypeVersion="13" ma:contentTypeDescription="Ein neues Dokument erstellen." ma:contentTypeScope="" ma:versionID="84259c4f3e8a55c3cf93450f3e1e7c5a">
  <xsd:schema xmlns:xsd="http://www.w3.org/2001/XMLSchema" xmlns:xs="http://www.w3.org/2001/XMLSchema" xmlns:p="http://schemas.microsoft.com/office/2006/metadata/properties" xmlns:ns2="e60aa566-ca88-4f63-abc3-3fbbb83e9efa" xmlns:ns3="bc5d81fc-bd74-410e-bf8a-27e4dd62fa9c" targetNamespace="http://schemas.microsoft.com/office/2006/metadata/properties" ma:root="true" ma:fieldsID="93121f8d6f20861e4570159db3fc7f32" ns2:_="" ns3:_="">
    <xsd:import namespace="e60aa566-ca88-4f63-abc3-3fbbb83e9efa"/>
    <xsd:import namespace="bc5d81fc-bd74-410e-bf8a-27e4dd62fa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aa566-ca88-4f63-abc3-3fbbb83e9e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e07ebdf4-2895-45b4-8593-0e43e7e34fe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5d81fc-bd74-410e-bf8a-27e4dd62fa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34610b4-02ee-4ce1-b109-86858621d9cb}" ma:internalName="TaxCatchAll" ma:showField="CatchAllData" ma:web="bc5d81fc-bd74-410e-bf8a-27e4dd62fa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2A4413-E2CA-499C-9F23-77229B47783F}">
  <ds:schemaRefs>
    <ds:schemaRef ds:uri="http://schemas.microsoft.com/office/2006/metadata/properties"/>
    <ds:schemaRef ds:uri="http://schemas.microsoft.com/office/infopath/2007/PartnerControls"/>
    <ds:schemaRef ds:uri="e60aa566-ca88-4f63-abc3-3fbbb83e9efa"/>
    <ds:schemaRef ds:uri="bc5d81fc-bd74-410e-bf8a-27e4dd62fa9c"/>
  </ds:schemaRefs>
</ds:datastoreItem>
</file>

<file path=customXml/itemProps2.xml><?xml version="1.0" encoding="utf-8"?>
<ds:datastoreItem xmlns:ds="http://schemas.openxmlformats.org/officeDocument/2006/customXml" ds:itemID="{0C82E091-BC6D-4E35-A39F-5D1E55A0A518}">
  <ds:schemaRefs>
    <ds:schemaRef ds:uri="http://schemas.openxmlformats.org/officeDocument/2006/bibliography"/>
  </ds:schemaRefs>
</ds:datastoreItem>
</file>

<file path=customXml/itemProps3.xml><?xml version="1.0" encoding="utf-8"?>
<ds:datastoreItem xmlns:ds="http://schemas.openxmlformats.org/officeDocument/2006/customXml" ds:itemID="{062F9710-1C8E-469E-8259-46360577E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aa566-ca88-4f63-abc3-3fbbb83e9efa"/>
    <ds:schemaRef ds:uri="bc5d81fc-bd74-410e-bf8a-27e4dd62f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B20BFC-64D4-409D-8FC4-93EC847AA9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882</Words>
  <Characters>5561</Characters>
  <Application>Microsoft Office Word</Application>
  <DocSecurity>0</DocSecurity>
  <Lines>46</Lines>
  <Paragraphs>12</Paragraphs>
  <ScaleCrop>false</ScaleCrop>
  <HeadingPairs>
    <vt:vector size="6" baseType="variant">
      <vt:variant>
        <vt:lpstr>Title</vt:lpstr>
      </vt:variant>
      <vt:variant>
        <vt:i4>1</vt:i4>
      </vt:variant>
      <vt:variant>
        <vt:lpstr>Titel</vt:lpstr>
      </vt:variant>
      <vt:variant>
        <vt:i4>1</vt:i4>
      </vt:variant>
      <vt:variant>
        <vt:lpstr>Názov</vt:lpstr>
      </vt:variant>
      <vt:variant>
        <vt:i4>1</vt:i4>
      </vt:variant>
    </vt:vector>
  </HeadingPairs>
  <TitlesOfParts>
    <vt:vector size="3" baseType="lpstr">
      <vt:lpstr/>
      <vt:lpstr/>
      <vt:lpstr/>
    </vt:vector>
  </TitlesOfParts>
  <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Kosťovová</dc:creator>
  <cp:keywords/>
  <dc:description/>
  <cp:lastModifiedBy>Böhm Gerhard</cp:lastModifiedBy>
  <cp:revision>5</cp:revision>
  <dcterms:created xsi:type="dcterms:W3CDTF">2025-03-20T09:15:00Z</dcterms:created>
  <dcterms:modified xsi:type="dcterms:W3CDTF">2025-03-20T10:25:00Z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0x010100606E0587B83D9848A97F7408E56A8630</vt:lpwstr>
  </property>
  <property fmtid="{D5CDD505-2E9C-101B-9397-08002B2CF9AE}" pid="3" name="MediaServiceImageTags">
    <vt:lpwstr/>
  </property>
</Properties>
</file>